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b/>
          <w:sz w:val="24"/>
          <w:szCs w:val="24"/>
        </w:rPr>
      </w:pPr>
      <w:r>
        <w:rPr>
          <w:rFonts w:hint="eastAsia" w:asciiTheme="minorEastAsia" w:hAnsiTheme="minorEastAsia"/>
          <w:b/>
          <w:sz w:val="24"/>
          <w:szCs w:val="24"/>
        </w:rPr>
        <w:t>证券代码：</w:t>
      </w:r>
      <w:sdt>
        <w:sdtPr>
          <w:rPr>
            <w:rFonts w:hint="eastAsia" w:asciiTheme="minorEastAsia" w:hAnsiTheme="minorEastAsia"/>
            <w:b/>
            <w:sz w:val="24"/>
            <w:szCs w:val="24"/>
          </w:rPr>
          <w:alias w:val="公司代码"/>
          <w:tag w:val="_GBC_138c01e0fe974213b7dbee2fd8863794"/>
          <w:id w:val="18756833"/>
          <w:lock w:val="sdtLocked"/>
          <w:placeholder>
            <w:docPart w:val="GBC22222222222222222222222222222"/>
          </w:placeholder>
        </w:sdtPr>
        <w:sdtEndPr>
          <w:rPr>
            <w:rFonts w:hint="eastAsia" w:asciiTheme="minorEastAsia" w:hAnsiTheme="minorEastAsia"/>
            <w:b/>
            <w:sz w:val="24"/>
            <w:szCs w:val="24"/>
          </w:rPr>
        </w:sdtEndPr>
        <w:sdtContent>
          <w:r>
            <w:rPr>
              <w:rFonts w:asciiTheme="minorEastAsia" w:hAnsiTheme="minorEastAsia"/>
              <w:b/>
              <w:sz w:val="24"/>
              <w:szCs w:val="24"/>
              <w:lang w:val="en-US"/>
            </w:rPr>
            <w:t>688480</w:t>
          </w:r>
        </w:sdtContent>
      </w:sdt>
      <w:r>
        <w:rPr>
          <w:rFonts w:hint="eastAsia" w:asciiTheme="minorEastAsia" w:hAnsiTheme="minorEastAsia"/>
          <w:b/>
          <w:sz w:val="24"/>
          <w:szCs w:val="24"/>
        </w:rPr>
        <w:t xml:space="preserve">  </w:t>
      </w:r>
      <w:r>
        <w:rPr>
          <w:rFonts w:asciiTheme="minorEastAsia" w:hAnsiTheme="minorEastAsia"/>
          <w:b/>
          <w:sz w:val="24"/>
          <w:szCs w:val="24"/>
        </w:rPr>
        <w:t xml:space="preserve">  </w:t>
      </w:r>
      <w:r>
        <w:rPr>
          <w:rFonts w:hint="eastAsia" w:asciiTheme="minorEastAsia" w:hAnsiTheme="minorEastAsia"/>
          <w:b/>
          <w:sz w:val="24"/>
          <w:szCs w:val="24"/>
        </w:rPr>
        <w:t xml:space="preserve">    证券简称：</w:t>
      </w:r>
      <w:sdt>
        <w:sdtPr>
          <w:rPr>
            <w:rFonts w:hint="eastAsia" w:asciiTheme="minorEastAsia" w:hAnsiTheme="minorEastAsia"/>
            <w:b/>
            <w:sz w:val="24"/>
            <w:szCs w:val="24"/>
          </w:rPr>
          <w:alias w:val="公司简称"/>
          <w:tag w:val="_GBC_6ee4c2067d484d859d579e07119d67d5"/>
          <w:id w:val="20181787"/>
          <w:lock w:val="sdtLocked"/>
          <w:placeholder>
            <w:docPart w:val="GBC22222222222222222222222222222"/>
          </w:placeholder>
        </w:sdtPr>
        <w:sdtEndPr>
          <w:rPr>
            <w:rFonts w:hint="eastAsia" w:asciiTheme="minorEastAsia" w:hAnsiTheme="minorEastAsia"/>
            <w:b/>
            <w:sz w:val="24"/>
            <w:szCs w:val="24"/>
          </w:rPr>
        </w:sdtEndPr>
        <w:sdtContent>
          <w:r>
            <w:rPr>
              <w:rFonts w:hint="eastAsia" w:asciiTheme="minorEastAsia" w:hAnsiTheme="minorEastAsia"/>
              <w:b/>
              <w:sz w:val="24"/>
              <w:szCs w:val="24"/>
            </w:rPr>
            <w:t>赛恩斯</w:t>
          </w:r>
        </w:sdtContent>
      </w:sdt>
      <w:r>
        <w:rPr>
          <w:rFonts w:hint="eastAsia" w:asciiTheme="minorEastAsia" w:hAnsiTheme="minorEastAsia"/>
          <w:b/>
          <w:sz w:val="24"/>
          <w:szCs w:val="24"/>
        </w:rPr>
        <w:t xml:space="preserve">  </w:t>
      </w:r>
      <w:r>
        <w:rPr>
          <w:rFonts w:asciiTheme="minorEastAsia" w:hAnsiTheme="minorEastAsia"/>
          <w:b/>
          <w:sz w:val="24"/>
          <w:szCs w:val="24"/>
        </w:rPr>
        <w:t xml:space="preserve">  </w:t>
      </w:r>
      <w:r>
        <w:rPr>
          <w:rFonts w:hint="eastAsia" w:asciiTheme="minorEastAsia" w:hAnsiTheme="minorEastAsia"/>
          <w:b/>
          <w:sz w:val="24"/>
          <w:szCs w:val="24"/>
        </w:rPr>
        <w:t xml:space="preserve">    公告编号：</w:t>
      </w:r>
      <w:sdt>
        <w:sdtPr>
          <w:rPr>
            <w:rFonts w:hint="eastAsia" w:asciiTheme="minorEastAsia" w:hAnsiTheme="minorEastAsia"/>
            <w:b/>
            <w:sz w:val="24"/>
            <w:szCs w:val="24"/>
          </w:rPr>
          <w:alias w:val="临时公告编号"/>
          <w:tag w:val="_GBC_51438e46cb944a2bb6b9cb5e9d53d512"/>
          <w:id w:val="2956708"/>
          <w:lock w:val="sdtLocked"/>
          <w:placeholder>
            <w:docPart w:val="GBC22222222222222222222222222222"/>
          </w:placeholder>
        </w:sdtPr>
        <w:sdtEndPr>
          <w:rPr>
            <w:rFonts w:hint="eastAsia" w:asciiTheme="minorEastAsia" w:hAnsiTheme="minorEastAsia"/>
            <w:b/>
            <w:sz w:val="24"/>
            <w:szCs w:val="24"/>
          </w:rPr>
        </w:sdtEndPr>
        <w:sdtContent>
          <w:r>
            <w:rPr>
              <w:rFonts w:hint="eastAsia" w:asciiTheme="minorEastAsia" w:hAnsiTheme="minorEastAsia"/>
              <w:b/>
              <w:sz w:val="24"/>
              <w:szCs w:val="24"/>
            </w:rPr>
            <w:t>2023-</w:t>
          </w:r>
          <w:r>
            <w:rPr>
              <w:rFonts w:asciiTheme="minorEastAsia" w:hAnsiTheme="minorEastAsia"/>
              <w:b/>
              <w:sz w:val="24"/>
              <w:szCs w:val="24"/>
            </w:rPr>
            <w:t>015</w:t>
          </w:r>
        </w:sdtContent>
      </w:sdt>
    </w:p>
    <w:p>
      <w:pPr>
        <w:spacing w:line="360" w:lineRule="auto"/>
        <w:ind w:right="368"/>
        <w:jc w:val="right"/>
        <w:rPr>
          <w:rFonts w:asciiTheme="minorEastAsia" w:hAnsiTheme="minorEastAsia"/>
          <w:b/>
          <w:sz w:val="24"/>
          <w:szCs w:val="24"/>
        </w:rPr>
      </w:pPr>
    </w:p>
    <w:sdt>
      <w:sdtPr>
        <w:rPr>
          <w:rFonts w:asciiTheme="minorEastAsia" w:hAnsiTheme="minorEastAsia"/>
        </w:rPr>
        <w:tag w:val="_GBC_e5bda077f0d143a5ae96b0c17026c0bd"/>
        <w:id w:val="30002050"/>
        <w:lock w:val="sdtLocked"/>
        <w:placeholder>
          <w:docPart w:val="GBC22222222222222222222222222222"/>
        </w:placeholder>
      </w:sdtPr>
      <w:sdtEndPr>
        <w:rPr>
          <w:rFonts w:hint="eastAsia" w:asciiTheme="minorEastAsia" w:hAnsiTheme="minorEastAsia"/>
          <w:b/>
          <w:color w:val="FF0000"/>
          <w:sz w:val="36"/>
          <w:szCs w:val="36"/>
        </w:rPr>
      </w:sdtEndPr>
      <w:sdtContent>
        <w:sdt>
          <w:sdtPr>
            <w:rPr>
              <w:rFonts w:hint="eastAsia" w:asciiTheme="minorEastAsia" w:hAnsiTheme="minorEastAsia"/>
              <w:b/>
              <w:color w:val="FF0000"/>
              <w:sz w:val="36"/>
              <w:szCs w:val="36"/>
            </w:rPr>
            <w:alias w:val="公司法定中文名称"/>
            <w:tag w:val="_GBC_e4161861fd03430c9cd011c3c6dff1ed"/>
            <w:id w:val="30002051"/>
            <w:lock w:val="sdtLocked"/>
            <w:placeholder>
              <w:docPart w:val="GBC22222222222222222222222222222"/>
            </w:placeholder>
            <w15:dataBinding w:prefixMappings="xmlns:clcta-gie='clcta-gie'" w:xpath="/*/clcta-gie:GongSiFaDingZhongWenMingCheng[not(@periodRef)]" w:storeItemID="{688C5A64-A98D-41DA-8685-B71C516D1A56}"/>
            <w:text/>
          </w:sdtPr>
          <w:sdtEndPr>
            <w:rPr>
              <w:rFonts w:hint="eastAsia" w:asciiTheme="minorEastAsia" w:hAnsiTheme="minorEastAsia"/>
              <w:b/>
              <w:color w:val="FF0000"/>
              <w:sz w:val="36"/>
              <w:szCs w:val="36"/>
            </w:rPr>
          </w:sdtEndPr>
          <w:sdtContent>
            <w:p>
              <w:pPr>
                <w:spacing w:line="360" w:lineRule="auto"/>
                <w:jc w:val="center"/>
                <w:rPr>
                  <w:rFonts w:asciiTheme="minorEastAsia" w:hAnsiTheme="minorEastAsia"/>
                  <w:b/>
                  <w:color w:val="FF0000"/>
                  <w:sz w:val="36"/>
                  <w:szCs w:val="36"/>
                </w:rPr>
              </w:pPr>
              <w:bookmarkStart w:id="0" w:name="_Hlk129768481"/>
              <w:r>
                <w:rPr>
                  <w:rFonts w:hint="eastAsia" w:asciiTheme="minorEastAsia" w:hAnsiTheme="minorEastAsia"/>
                  <w:b/>
                  <w:color w:val="FF0000"/>
                  <w:sz w:val="36"/>
                  <w:szCs w:val="36"/>
                </w:rPr>
                <w:t>赛恩斯环保股份有限公司</w:t>
              </w:r>
            </w:p>
          </w:sdtContent>
        </w:sdt>
        <w:p>
          <w:pPr>
            <w:spacing w:line="360" w:lineRule="auto"/>
            <w:jc w:val="center"/>
            <w:rPr>
              <w:rFonts w:asciiTheme="minorEastAsia" w:hAnsiTheme="minorEastAsia"/>
              <w:b/>
              <w:color w:val="FF0000"/>
              <w:sz w:val="36"/>
              <w:szCs w:val="36"/>
            </w:rPr>
          </w:pPr>
          <w:r>
            <w:rPr>
              <w:rFonts w:hint="eastAsia" w:asciiTheme="minorEastAsia" w:hAnsiTheme="minorEastAsia"/>
              <w:b/>
              <w:color w:val="FF0000"/>
              <w:sz w:val="36"/>
              <w:szCs w:val="36"/>
            </w:rPr>
            <w:t>关于召开</w:t>
          </w:r>
          <w:sdt>
            <w:sdtPr>
              <w:rPr>
                <w:rFonts w:hint="eastAsia" w:asciiTheme="minorEastAsia" w:hAnsiTheme="minorEastAsia"/>
                <w:b/>
                <w:color w:val="FF0000"/>
                <w:sz w:val="36"/>
                <w:szCs w:val="36"/>
              </w:rPr>
              <w:alias w:val="公告标题"/>
              <w:tag w:val="_GBC_010101d618344fa5b92e76d0ebe88eb1"/>
              <w:id w:val="-465583300"/>
              <w:lock w:val="sdtLocked"/>
              <w:placeholder>
                <w:docPart w:val="GBC22222222222222222222222222222"/>
              </w:placeholder>
            </w:sdtPr>
            <w:sdtEndPr>
              <w:rPr>
                <w:rFonts w:hint="eastAsia" w:asciiTheme="minorEastAsia" w:hAnsiTheme="minorEastAsia"/>
                <w:b/>
                <w:color w:val="FF0000"/>
                <w:sz w:val="36"/>
                <w:szCs w:val="36"/>
              </w:rPr>
            </w:sdtEndPr>
            <w:sdtContent>
              <w:sdt>
                <w:sdtPr>
                  <w:rPr>
                    <w:rFonts w:hint="eastAsia" w:asciiTheme="minorEastAsia" w:hAnsiTheme="minorEastAsia"/>
                    <w:b/>
                    <w:color w:val="FF0000"/>
                    <w:sz w:val="36"/>
                    <w:szCs w:val="36"/>
                  </w:rPr>
                  <w:alias w:val="股东大会召开年度"/>
                  <w:tag w:val="_GBC_a9916c55a66d448495b318c4baea1a96"/>
                  <w:id w:val="994206"/>
                  <w:lock w:val="sdtLocked"/>
                  <w:placeholder>
                    <w:docPart w:val="GBC22222222222222222222222222222"/>
                  </w:placeholder>
                  <w15:dataBinding w:prefixMappings="xmlns:clcta-be='clcta-be'" w:xpath="/*/clcta-be:GuDongDaHuiZhaoKaiNianDu[not(@periodRef)]" w:storeItemID="{688C5A64-A98D-41DA-8685-B71C516D1A56}"/>
                  <w:text/>
                </w:sdtPr>
                <w:sdtEndPr>
                  <w:rPr>
                    <w:rFonts w:hint="eastAsia" w:asciiTheme="minorEastAsia" w:hAnsiTheme="minorEastAsia"/>
                    <w:b/>
                    <w:color w:val="FF0000"/>
                    <w:sz w:val="36"/>
                    <w:szCs w:val="36"/>
                  </w:rPr>
                </w:sdtEndPr>
                <w:sdtContent>
                  <w:r>
                    <w:rPr>
                      <w:rFonts w:asciiTheme="minorEastAsia" w:hAnsiTheme="minorEastAsia"/>
                      <w:b/>
                      <w:color w:val="FF0000"/>
                      <w:sz w:val="36"/>
                      <w:szCs w:val="36"/>
                    </w:rPr>
                    <w:t>2023</w:t>
                  </w:r>
                </w:sdtContent>
              </w:sdt>
              <w:r>
                <w:rPr>
                  <w:rFonts w:hint="eastAsia" w:asciiTheme="minorEastAsia" w:hAnsiTheme="minorEastAsia"/>
                  <w:b/>
                  <w:color w:val="FF0000"/>
                  <w:sz w:val="36"/>
                  <w:szCs w:val="36"/>
                </w:rPr>
                <w:t>年第</w:t>
              </w:r>
              <w:sdt>
                <w:sdtPr>
                  <w:rPr>
                    <w:rFonts w:hint="eastAsia" w:asciiTheme="minorEastAsia" w:hAnsiTheme="minorEastAsia"/>
                    <w:b/>
                    <w:color w:val="FF0000"/>
                    <w:sz w:val="36"/>
                    <w:szCs w:val="36"/>
                  </w:rPr>
                  <w:alias w:val="股东大会届次"/>
                  <w:tag w:val="_GBC_156d4f1f784645cc85462cafa49a0866"/>
                  <w:id w:val="994216"/>
                  <w:lock w:val="sdtLocked"/>
                  <w:placeholder>
                    <w:docPart w:val="GBC22222222222222222222222222222"/>
                  </w:placeholder>
                  <w15:dataBinding w:prefixMappings="xmlns:clcta-be='clcta-be'" w:xpath="/*/clcta-be:GuDongDaHuiJieCi[not(@periodRef)]" w:storeItemID="{688C5A64-A98D-41DA-8685-B71C516D1A56}"/>
                  <w:text/>
                </w:sdtPr>
                <w:sdtEndPr>
                  <w:rPr>
                    <w:rFonts w:hint="eastAsia" w:asciiTheme="minorEastAsia" w:hAnsiTheme="minorEastAsia"/>
                    <w:b/>
                    <w:color w:val="FF0000"/>
                    <w:sz w:val="36"/>
                    <w:szCs w:val="36"/>
                  </w:rPr>
                </w:sdtEndPr>
                <w:sdtContent>
                  <w:r>
                    <w:rPr>
                      <w:rFonts w:hint="eastAsia" w:asciiTheme="minorEastAsia" w:hAnsiTheme="minorEastAsia"/>
                      <w:b/>
                      <w:color w:val="FF0000"/>
                      <w:sz w:val="36"/>
                      <w:szCs w:val="36"/>
                    </w:rPr>
                    <w:t>三</w:t>
                  </w:r>
                </w:sdtContent>
              </w:sdt>
              <w:r>
                <w:rPr>
                  <w:rFonts w:hint="eastAsia" w:asciiTheme="minorEastAsia" w:hAnsiTheme="minorEastAsia"/>
                  <w:b/>
                  <w:color w:val="FF0000"/>
                  <w:sz w:val="36"/>
                  <w:szCs w:val="36"/>
                </w:rPr>
                <w:t>次临时股东大会</w:t>
              </w:r>
            </w:sdtContent>
          </w:sdt>
          <w:r>
            <w:rPr>
              <w:rFonts w:hint="eastAsia" w:asciiTheme="minorEastAsia" w:hAnsiTheme="minorEastAsia"/>
              <w:b/>
              <w:color w:val="FF0000"/>
              <w:sz w:val="36"/>
              <w:szCs w:val="36"/>
            </w:rPr>
            <w:t>的通知</w:t>
          </w:r>
        </w:p>
      </w:sdtContent>
    </w:sdt>
    <w:bookmarkEnd w:id="0"/>
    <w:p>
      <w:pPr>
        <w:spacing w:line="360" w:lineRule="auto"/>
        <w:jc w:val="center"/>
        <w:rPr>
          <w:rFonts w:asciiTheme="minorEastAsia" w:hAnsiTheme="minorEastAsia"/>
          <w:b/>
          <w:color w:val="FF0000"/>
          <w:sz w:val="36"/>
          <w:szCs w:val="36"/>
        </w:rPr>
      </w:pP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Theme="minorEastAsia" w:hAnsiTheme="minor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rFonts w:hint="eastAsia" w:asciiTheme="minorEastAsia" w:hAnsiTheme="minorEastAsia"/>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spacing w:line="360" w:lineRule="auto"/>
                  <w:ind w:firstLine="480" w:firstLineChars="200"/>
                  <w:rPr>
                    <w:rFonts w:asciiTheme="minorEastAsia" w:hAnsiTheme="minorEastAsia"/>
                    <w:sz w:val="24"/>
                  </w:rPr>
                </w:pPr>
                <w:r>
                  <w:rPr>
                    <w:rFonts w:hint="eastAsia" w:asciiTheme="minorEastAsia" w:hAnsiTheme="minorEastAsia"/>
                    <w:sz w:val="24"/>
                  </w:rPr>
                  <w:t>本公司董事会及全体董事保证公告内容不存在任何虚假记载、误导性陈述或者重大遗漏，并对其内容的真实性、准确性和完整性依法承担法律责任。</w:t>
                </w:r>
              </w:p>
            </w:tc>
          </w:tr>
        </w:sdtContent>
      </w:sdt>
    </w:tbl>
    <w:p>
      <w:pPr>
        <w:autoSpaceDE w:val="0"/>
        <w:autoSpaceDN w:val="0"/>
        <w:adjustRightInd w:val="0"/>
        <w:snapToGrid w:val="0"/>
        <w:spacing w:line="360" w:lineRule="auto"/>
        <w:ind w:firstLine="480" w:firstLineChars="200"/>
        <w:rPr>
          <w:rFonts w:asciiTheme="minorEastAsia" w:hAnsiTheme="minorEastAsia"/>
          <w:sz w:val="24"/>
        </w:rPr>
      </w:pPr>
    </w:p>
    <w:p>
      <w:pPr>
        <w:pStyle w:val="2"/>
        <w:keepNext w:val="0"/>
        <w:keepLines w:val="0"/>
        <w:ind w:left="420" w:leftChars="200"/>
        <w:rPr>
          <w:rFonts w:cs="Times New Roman" w:asciiTheme="minorEastAsia" w:hAnsiTheme="minorEastAsia"/>
          <w:kern w:val="0"/>
          <w:sz w:val="24"/>
          <w:szCs w:val="24"/>
        </w:rPr>
      </w:pPr>
      <w:r>
        <w:rPr>
          <w:rFonts w:hint="eastAsia" w:cs="Times New Roman" w:asciiTheme="minorEastAsia" w:hAnsiTheme="minorEastAsia"/>
          <w:kern w:val="0"/>
          <w:sz w:val="24"/>
          <w:szCs w:val="24"/>
        </w:rPr>
        <w:t>重要内容提示：</w:t>
      </w:r>
    </w:p>
    <w:p>
      <w:pPr>
        <w:pStyle w:val="17"/>
        <w:numPr>
          <w:ilvl w:val="0"/>
          <w:numId w:val="1"/>
        </w:numPr>
        <w:autoSpaceDE w:val="0"/>
        <w:autoSpaceDN w:val="0"/>
        <w:adjustRightInd w:val="0"/>
        <w:snapToGrid w:val="0"/>
        <w:spacing w:line="360" w:lineRule="auto"/>
        <w:ind w:leftChars="200" w:hanging="480" w:hangingChars="200"/>
        <w:rPr>
          <w:rFonts w:asciiTheme="minorEastAsia" w:hAnsiTheme="minorEastAsia"/>
          <w:sz w:val="24"/>
        </w:rPr>
      </w:pPr>
      <w:r>
        <w:rPr>
          <w:rFonts w:cs="宋体" w:asciiTheme="minorEastAsia" w:hAnsiTheme="minorEastAsia"/>
          <w:color w:val="000000"/>
          <w:kern w:val="0"/>
          <w:sz w:val="24"/>
        </w:rPr>
        <w:t>股东大会召开日期</w:t>
      </w:r>
      <w:r>
        <w:rPr>
          <w:rFonts w:hint="eastAsia" w:cs="宋体" w:asciiTheme="minorEastAsia" w:hAnsiTheme="minorEastAsia"/>
          <w:color w:val="000000"/>
          <w:kern w:val="0"/>
          <w:sz w:val="24"/>
        </w:rPr>
        <w:t>：</w:t>
      </w:r>
      <w:sdt>
        <w:sdtPr>
          <w:rPr>
            <w:rFonts w:hint="eastAsia" w:cs="宋体" w:asciiTheme="minorEastAsia" w:hAnsiTheme="minorEastAsia"/>
            <w:kern w:val="0"/>
            <w:sz w:val="24"/>
          </w:rPr>
          <w:alias w:val="股东大会召开时间"/>
          <w:tag w:val="_GBC_93886c7b0bc945109c5d8c7f7bfe058a"/>
          <w:id w:val="19560736"/>
          <w:lock w:val="sdtLocked"/>
          <w:placeholder>
            <w:docPart w:val="GBC22222222222222222222222222222"/>
          </w:placeholder>
          <w15:dataBinding w:prefixMappings="xmlns:clcta-be='clcta-be'" w:xpath="/*/clcta-be:GuDongDaHuiZhaoKaiShiJian" w:storeItemID="{688C5A64-A98D-41DA-8685-B71C516D1A56}"/>
          <w:date w:fullDate="2023-04-07T00:00:00Z">
            <w:dateFormat w:val="yyyy'年'M'月'd'日'"/>
            <w:lid w:val="zh-CN"/>
            <w:storeMappedDataAs w:val="datetime"/>
            <w:calendar w:val="gregorian"/>
          </w:date>
        </w:sdtPr>
        <w:sdtEndPr>
          <w:rPr>
            <w:rFonts w:hint="eastAsia" w:cs="宋体" w:asciiTheme="minorEastAsia" w:hAnsiTheme="minorEastAsia"/>
            <w:kern w:val="0"/>
            <w:sz w:val="24"/>
          </w:rPr>
        </w:sdtEndPr>
        <w:sdtContent>
          <w:r>
            <w:rPr>
              <w:rFonts w:hint="eastAsia" w:cs="宋体" w:asciiTheme="minorEastAsia" w:hAnsiTheme="minorEastAsia"/>
              <w:kern w:val="0"/>
              <w:sz w:val="24"/>
            </w:rPr>
            <w:t>2023年4月7日</w:t>
          </w:r>
        </w:sdtContent>
      </w:sdt>
    </w:p>
    <w:sdt>
      <w:sdtPr>
        <w:rPr>
          <w:rFonts w:hint="eastAsia" w:cs="宋体" w:asciiTheme="minorEastAsia" w:hAnsiTheme="minor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rPr>
          <w:rFonts w:hint="eastAsia" w:cs="宋体" w:asciiTheme="minorEastAsia" w:hAnsiTheme="minorEastAsia"/>
          <w:color w:val="000000"/>
          <w:kern w:val="0"/>
          <w:sz w:val="24"/>
        </w:rPr>
      </w:sdtEndPr>
      <w:sdtContent>
        <w:p>
          <w:pPr>
            <w:pStyle w:val="17"/>
            <w:numPr>
              <w:ilvl w:val="0"/>
              <w:numId w:val="1"/>
            </w:numPr>
            <w:autoSpaceDE w:val="0"/>
            <w:autoSpaceDN w:val="0"/>
            <w:adjustRightInd w:val="0"/>
            <w:snapToGrid w:val="0"/>
            <w:spacing w:line="360" w:lineRule="auto"/>
            <w:ind w:leftChars="200" w:hanging="480" w:hangingChars="200"/>
            <w:rPr>
              <w:rFonts w:cs="宋体" w:asciiTheme="minorEastAsia" w:hAnsiTheme="minorEastAsia"/>
              <w:color w:val="000000"/>
              <w:kern w:val="0"/>
              <w:sz w:val="24"/>
            </w:rPr>
          </w:pPr>
          <w:r>
            <w:rPr>
              <w:rFonts w:hint="eastAsia" w:cs="宋体" w:asciiTheme="minorEastAsia" w:hAnsiTheme="minorEastAsia"/>
              <w:color w:val="000000"/>
              <w:kern w:val="0"/>
              <w:sz w:val="24"/>
            </w:rPr>
            <w:t>本次股东大会</w:t>
          </w:r>
          <w:r>
            <w:rPr>
              <w:rFonts w:cs="宋体" w:asciiTheme="minorEastAsia" w:hAnsiTheme="minorEastAsia"/>
              <w:kern w:val="0"/>
              <w:sz w:val="24"/>
            </w:rPr>
            <w:t>采用的网络投票系统</w:t>
          </w:r>
          <w:r>
            <w:rPr>
              <w:rFonts w:hint="eastAsia" w:cs="宋体" w:asciiTheme="minorEastAsia" w:hAnsiTheme="minorEastAsia"/>
              <w:color w:val="000000"/>
              <w:kern w:val="0"/>
              <w:sz w:val="24"/>
            </w:rPr>
            <w:t>：</w:t>
          </w:r>
          <w:sdt>
            <w:sdtPr>
              <w:rPr>
                <w:rFonts w:hint="eastAsia" w:cs="宋体" w:asciiTheme="minorEastAsia" w:hAnsiTheme="minorEastAsia"/>
                <w:color w:val="000000"/>
                <w:kern w:val="0"/>
                <w:sz w:val="24"/>
              </w:rPr>
              <w:alias w:val="股东大会采用网络投票系统"/>
              <w:tag w:val="_GBC_1bda819e85f8491e8bbc629d3ea315f7"/>
              <w:id w:val="2863401"/>
              <w:lock w:val="sdtLocked"/>
              <w:placeholder>
                <w:docPart w:val="GBC22222222222222222222222222222"/>
              </w:placeholder>
            </w:sdtPr>
            <w:sdtEndPr>
              <w:rPr>
                <w:rFonts w:hint="eastAsia" w:cs="宋体" w:asciiTheme="minorEastAsia" w:hAnsiTheme="minorEastAsia"/>
                <w:color w:val="000000"/>
                <w:kern w:val="0"/>
                <w:sz w:val="24"/>
              </w:rPr>
            </w:sdtEndPr>
            <w:sdtContent>
              <w:r>
                <w:rPr>
                  <w:rFonts w:hint="eastAsia" w:cs="宋体" w:asciiTheme="minorEastAsia" w:hAnsiTheme="minorEastAsia"/>
                  <w:color w:val="000000"/>
                  <w:kern w:val="0"/>
                  <w:sz w:val="24"/>
                </w:rPr>
                <w:t>上海证券交易所股东大会网络投票系统</w:t>
              </w:r>
            </w:sdtContent>
          </w:sdt>
        </w:p>
      </w:sdtContent>
    </w:sdt>
    <w:p>
      <w:pPr>
        <w:pStyle w:val="2"/>
        <w:keepNext w:val="0"/>
        <w:keepLines w:val="0"/>
        <w:numPr>
          <w:ilvl w:val="0"/>
          <w:numId w:val="2"/>
        </w:numPr>
        <w:rPr>
          <w:rFonts w:cs="Times New Roman" w:asciiTheme="minorEastAsia" w:hAnsiTheme="minorEastAsia"/>
          <w:kern w:val="0"/>
          <w:sz w:val="24"/>
          <w:szCs w:val="24"/>
        </w:rPr>
      </w:pPr>
      <w:r>
        <w:rPr>
          <w:rFonts w:hint="eastAsia" w:cs="Times New Roman" w:asciiTheme="minorEastAsia" w:hAnsiTheme="minorEastAsia"/>
          <w:kern w:val="0"/>
          <w:sz w:val="24"/>
          <w:szCs w:val="24"/>
        </w:rPr>
        <w:t>召开会议的基本情况</w:t>
      </w:r>
    </w:p>
    <w:p>
      <w:pPr>
        <w:pStyle w:val="3"/>
        <w:numPr>
          <w:ilvl w:val="0"/>
          <w:numId w:val="3"/>
        </w:numPr>
        <w:ind w:left="0" w:firstLine="480" w:firstLineChars="200"/>
        <w:rPr>
          <w:b/>
        </w:rPr>
      </w:pPr>
      <w:r>
        <w:rPr>
          <w:rFonts w:hint="eastAsia"/>
        </w:rPr>
        <w:t>股东大会类型和届次</w:t>
      </w:r>
    </w:p>
    <w:sdt>
      <w:sdtPr>
        <w:rPr>
          <w:rFonts w:hint="eastAsia" w:asciiTheme="minorEastAsia" w:hAnsiTheme="minorEastAsia"/>
          <w:sz w:val="24"/>
          <w:szCs w:val="24"/>
        </w:rPr>
        <w:tag w:val="_GBC_7d395fe4e4094149a36da68f2b96c770"/>
        <w:id w:val="30914188"/>
        <w:lock w:val="sdtLocked"/>
        <w:placeholder>
          <w:docPart w:val="GBC22222222222222222222222222222"/>
        </w:placeholder>
      </w:sdtPr>
      <w:sdtEndPr>
        <w:rPr>
          <w:rFonts w:hint="eastAsia" w:asciiTheme="minorEastAsia" w:hAnsiTheme="minorEastAsia"/>
          <w:sz w:val="24"/>
          <w:szCs w:val="24"/>
        </w:rPr>
      </w:sdtEndPr>
      <w:sdtContent>
        <w:p>
          <w:pPr>
            <w:spacing w:line="360" w:lineRule="auto"/>
            <w:ind w:firstLine="480" w:firstLineChars="200"/>
            <w:rPr>
              <w:rFonts w:asciiTheme="minorEastAsia" w:hAnsiTheme="minorEastAsia"/>
              <w:sz w:val="24"/>
              <w:szCs w:val="24"/>
            </w:rPr>
          </w:pPr>
          <w:sdt>
            <w:sdtPr>
              <w:rPr>
                <w:rFonts w:hint="eastAsia" w:asciiTheme="minorEastAsia" w:hAnsiTheme="minorEastAsia"/>
                <w:sz w:val="24"/>
                <w:szCs w:val="24"/>
              </w:rPr>
              <w:alias w:val="股东大会召开年度"/>
              <w:tag w:val="_GBC_b05c101bf348408e837555bbb916e46e"/>
              <w:id w:val="24110140"/>
              <w:lock w:val="sdtLocked"/>
              <w:placeholder>
                <w:docPart w:val="GBC22222222222222222222222222222"/>
              </w:placeholder>
              <w15:dataBinding w:prefixMappings="xmlns:clcta-be='clcta-be'" w:xpath="/*/clcta-be:GuDongDaHuiZhaoKaiNianDu[not(@periodRef)]"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2023</w:t>
              </w:r>
            </w:sdtContent>
          </w:sdt>
          <w:r>
            <w:rPr>
              <w:rFonts w:hint="eastAsia" w:asciiTheme="minorEastAsia" w:hAnsiTheme="minorEastAsia"/>
              <w:sz w:val="24"/>
              <w:szCs w:val="24"/>
            </w:rPr>
            <w:t>年第</w:t>
          </w:r>
          <w:sdt>
            <w:sdtPr>
              <w:rPr>
                <w:rFonts w:hint="eastAsia" w:asciiTheme="minorEastAsia" w:hAnsiTheme="minorEastAsia"/>
                <w:sz w:val="24"/>
                <w:szCs w:val="24"/>
              </w:rPr>
              <w:alias w:val="股东大会届次"/>
              <w:tag w:val="_GBC_62bbc6b707504444b3822ece48dec4f7"/>
              <w:id w:val="24110143"/>
              <w:lock w:val="sdtLocked"/>
              <w:placeholder>
                <w:docPart w:val="GBC22222222222222222222222222222"/>
              </w:placeholder>
              <w15:dataBinding w:prefixMappings="xmlns:clcta-be='clcta-be'" w:xpath="/*/clcta-be:GuDongDaHuiJieCi[not(@periodRef)]"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三</w:t>
              </w:r>
            </w:sdtContent>
          </w:sdt>
          <w:r>
            <w:rPr>
              <w:rFonts w:hint="eastAsia" w:asciiTheme="minorEastAsia" w:hAnsiTheme="minorEastAsia"/>
              <w:sz w:val="24"/>
              <w:szCs w:val="24"/>
            </w:rPr>
            <w:t>次临时股东大会</w:t>
          </w:r>
        </w:p>
      </w:sdtContent>
    </w:sdt>
    <w:p>
      <w:pPr>
        <w:pStyle w:val="3"/>
        <w:numPr>
          <w:ilvl w:val="0"/>
          <w:numId w:val="3"/>
        </w:numPr>
        <w:ind w:left="0" w:firstLine="480" w:firstLineChars="200"/>
        <w:rPr>
          <w:b/>
        </w:rPr>
      </w:pPr>
      <w:r>
        <w:rPr>
          <w:rFonts w:hint="eastAsia"/>
        </w:rPr>
        <w:t>股东大会召集人：董事会</w:t>
      </w:r>
    </w:p>
    <w:p>
      <w:pPr>
        <w:pStyle w:val="3"/>
        <w:numPr>
          <w:ilvl w:val="0"/>
          <w:numId w:val="3"/>
        </w:numPr>
        <w:ind w:left="0" w:firstLine="480" w:firstLineChars="200"/>
        <w:rPr>
          <w:b/>
        </w:rPr>
      </w:pPr>
      <w:r>
        <w:rPr>
          <w:rFonts w:hint="eastAsia"/>
        </w:rPr>
        <w:t>投票方式：本次股东大会所采用的表决方式是现场投票和网络投票相结合的方式</w:t>
      </w:r>
    </w:p>
    <w:sdt>
      <w:sdtPr>
        <w:rPr>
          <w:rFonts w:hint="eastAsia" w:asciiTheme="minorHAnsi" w:hAnsiTheme="minorHAnsi" w:cstheme="minorBidi"/>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EndPr>
        <w:rPr>
          <w:rFonts w:hint="eastAsia" w:asciiTheme="minorHAnsi" w:hAnsiTheme="minorHAnsi" w:cstheme="minorBidi"/>
          <w:bCs w:val="0"/>
          <w:kern w:val="2"/>
          <w:sz w:val="21"/>
          <w:szCs w:val="22"/>
        </w:rPr>
      </w:sdtEndPr>
      <w:sdtContent>
        <w:p>
          <w:pPr>
            <w:pStyle w:val="3"/>
            <w:numPr>
              <w:ilvl w:val="0"/>
              <w:numId w:val="3"/>
            </w:numPr>
            <w:tabs>
              <w:tab w:val="left" w:pos="567"/>
            </w:tabs>
            <w:ind w:left="0" w:firstLine="420" w:firstLineChars="200"/>
            <w:rPr>
              <w:b/>
            </w:rPr>
          </w:pPr>
          <w:r>
            <w:rPr>
              <w:rFonts w:hint="eastAsia"/>
            </w:rPr>
            <w:t>现场会议召开的日期、时间和地点</w:t>
          </w:r>
        </w:p>
        <w:p>
          <w:pPr>
            <w:pStyle w:val="17"/>
            <w:spacing w:line="360" w:lineRule="auto"/>
            <w:ind w:firstLine="480"/>
            <w:rPr>
              <w:rFonts w:asciiTheme="minorEastAsia" w:hAnsiTheme="minorEastAsia"/>
              <w:sz w:val="24"/>
              <w:szCs w:val="24"/>
            </w:rPr>
          </w:pPr>
          <w:r>
            <w:rPr>
              <w:rFonts w:hint="eastAsia" w:asciiTheme="minorEastAsia" w:hAnsiTheme="minorEastAsia"/>
              <w:sz w:val="24"/>
              <w:szCs w:val="24"/>
            </w:rPr>
            <w:t>召开日期时间：</w:t>
          </w:r>
          <w:sdt>
            <w:sdtPr>
              <w:rPr>
                <w:rFonts w:hint="eastAsia" w:asciiTheme="minorEastAsia" w:hAnsiTheme="minorEastAsia"/>
                <w:sz w:val="24"/>
                <w:szCs w:val="24"/>
              </w:rPr>
              <w:alias w:val="股东大会召开时间"/>
              <w:tag w:val="_GBC_f9def81ac8ac405d8913a6b668c56c70"/>
              <w:id w:val="2344315"/>
              <w:lock w:val="sdtLocked"/>
              <w:placeholder>
                <w:docPart w:val="GBC22222222222222222222222222222"/>
              </w:placeholder>
              <w15:dataBinding w:prefixMappings="xmlns:clcta-be='clcta-be'" w:xpath="/*/clcta-be:GuDongDaHuiZhaoKaiShiJian[not(@periodRef)]" w:storeItemID="{688C5A64-A98D-41DA-8685-B71C516D1A56}"/>
              <w:date w:fullDate="2023-04-07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2023年4月7日</w:t>
              </w:r>
            </w:sdtContent>
          </w:sdt>
          <w:r>
            <w:rPr>
              <w:rFonts w:asciiTheme="minorEastAsia" w:hAnsiTheme="minorEastAsia"/>
              <w:sz w:val="24"/>
              <w:szCs w:val="24"/>
            </w:rPr>
            <w:t>14</w:t>
          </w:r>
          <w:sdt>
            <w:sdtPr>
              <w:rPr>
                <w:rFonts w:hint="eastAsia" w:asciiTheme="minorEastAsia" w:hAnsiTheme="minorEastAsia"/>
                <w:sz w:val="24"/>
                <w:szCs w:val="24"/>
              </w:rPr>
              <w:alias w:val="股东大会现场会议召开时间"/>
              <w:tag w:val="_GBC_3e6767cf02d74bf08c2f2f8d0c80be7f"/>
              <w:id w:val="5103651"/>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点</w:t>
              </w:r>
              <w:r>
                <w:rPr>
                  <w:rFonts w:asciiTheme="minorEastAsia" w:hAnsiTheme="minorEastAsia"/>
                  <w:sz w:val="24"/>
                  <w:szCs w:val="24"/>
                </w:rPr>
                <w:t>30</w:t>
              </w:r>
              <w:r>
                <w:rPr>
                  <w:rFonts w:hint="eastAsia" w:asciiTheme="minorEastAsia" w:hAnsiTheme="minorEastAsia"/>
                  <w:sz w:val="24"/>
                  <w:szCs w:val="24"/>
                </w:rPr>
                <w:t>分</w:t>
              </w:r>
            </w:sdtContent>
          </w:sdt>
        </w:p>
        <w:p>
          <w:pPr>
            <w:pStyle w:val="17"/>
            <w:spacing w:line="360" w:lineRule="auto"/>
            <w:ind w:firstLine="480"/>
            <w:rPr>
              <w:rFonts w:asciiTheme="minorEastAsia" w:hAnsiTheme="minorEastAsia"/>
              <w:sz w:val="24"/>
              <w:szCs w:val="24"/>
            </w:rPr>
          </w:pPr>
          <w:r>
            <w:rPr>
              <w:rFonts w:hint="eastAsia" w:asciiTheme="minorEastAsia" w:hAnsiTheme="minorEastAsia"/>
              <w:sz w:val="24"/>
              <w:szCs w:val="24"/>
            </w:rPr>
            <w:t>召开地点：</w:t>
          </w:r>
          <w:bookmarkStart w:id="1" w:name="_Hlk129768318"/>
          <w:sdt>
            <w:sdtPr>
              <w:rPr>
                <w:rFonts w:hint="eastAsia" w:asciiTheme="minorEastAsia" w:hAnsiTheme="minorEastAsia"/>
                <w:sz w:val="24"/>
                <w:szCs w:val="24"/>
              </w:rPr>
              <w:alias w:val="股东大会现场会议召开地点"/>
              <w:tag w:val="_GBC_08e4769543c64e3fa8c7571d4326782a"/>
              <w:id w:val="24110166"/>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湖南省长沙市岳麓区学士街道学士路388号公司会议室</w:t>
              </w:r>
            </w:sdtContent>
          </w:sdt>
        </w:p>
      </w:sdtContent>
    </w:sdt>
    <w:bookmarkEnd w:id="1"/>
    <w:p>
      <w:pPr>
        <w:pStyle w:val="3"/>
        <w:numPr>
          <w:ilvl w:val="0"/>
          <w:numId w:val="3"/>
        </w:numPr>
        <w:ind w:left="0" w:firstLine="480" w:firstLineChars="200"/>
        <w:rPr>
          <w:b/>
        </w:rPr>
      </w:pPr>
      <w:r>
        <w:rPr>
          <w:rFonts w:hint="eastAsia"/>
        </w:rPr>
        <w:t>网络投票的系统、起止日期和投票时间。</w:t>
      </w:r>
    </w:p>
    <w:sdt>
      <w:sdtPr>
        <w:rPr>
          <w:rFonts w:hint="eastAsia" w:asciiTheme="minorEastAsia" w:hAnsiTheme="minor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hint="eastAsia"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网络投票系统：</w:t>
          </w:r>
          <w:sdt>
            <w:sdtPr>
              <w:rPr>
                <w:rFonts w:hint="eastAsia" w:asciiTheme="minorEastAsia" w:hAnsiTheme="minorEastAsia"/>
                <w:sz w:val="24"/>
                <w:szCs w:val="24"/>
              </w:rPr>
              <w:alias w:val="股东大会采用网络投票系统"/>
              <w:tag w:val="_GBC_37af49947157486e9eb69f6f271e3805"/>
              <w:id w:val="22304867"/>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上海证券交易所股东大会网络投票系统</w:t>
              </w:r>
            </w:sdtContent>
          </w:sdt>
        </w:p>
        <w:p>
          <w:pPr>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网络投票起止时间：自</w:t>
          </w:r>
          <w:sdt>
            <w:sdtPr>
              <w:rPr>
                <w:rFonts w:hint="eastAsia" w:cs="宋体" w:asciiTheme="minorEastAsia" w:hAnsiTheme="minorEastAsia"/>
                <w:kern w:val="0"/>
                <w:sz w:val="24"/>
                <w:szCs w:val="24"/>
              </w:rPr>
              <w:alias w:val="股东大会投票日期"/>
              <w:tag w:val="_GBC_4e8762e6c8244fd3a39a5ee8a8010fd4"/>
              <w:id w:val="2344293"/>
              <w:lock w:val="sdtLocked"/>
              <w:placeholder>
                <w:docPart w:val="GBC22222222222222222222222222222"/>
              </w:placeholder>
              <w:date w:fullDate="2023-04-07T00:00:00Z">
                <w:dateFormat w:val="yyyy'年'M'月'd'日'"/>
                <w:lid w:val="zh-CN"/>
                <w:storeMappedDataAs w:val="datetime"/>
                <w:calendar w:val="gregorian"/>
              </w:date>
            </w:sdtPr>
            <w:sdtEndPr>
              <w:rPr>
                <w:rFonts w:hint="eastAsia" w:cs="宋体" w:asciiTheme="minorEastAsia" w:hAnsiTheme="minorEastAsia"/>
                <w:kern w:val="0"/>
                <w:sz w:val="24"/>
                <w:szCs w:val="24"/>
              </w:rPr>
            </w:sdtEndPr>
            <w:sdtContent>
              <w:r>
                <w:rPr>
                  <w:rFonts w:hint="eastAsia" w:cs="宋体" w:asciiTheme="minorEastAsia" w:hAnsiTheme="minorEastAsia"/>
                  <w:kern w:val="0"/>
                  <w:sz w:val="24"/>
                  <w:szCs w:val="24"/>
                </w:rPr>
                <w:t>2023年4月7日</w:t>
              </w:r>
            </w:sdtContent>
          </w:sdt>
        </w:p>
        <w:p>
          <w:pPr>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                  至</w:t>
          </w:r>
          <w:sdt>
            <w:sdtPr>
              <w:rPr>
                <w:rFonts w:hint="eastAsia" w:cs="宋体" w:asciiTheme="minorEastAsia" w:hAnsiTheme="minorEastAsia"/>
                <w:kern w:val="0"/>
                <w:sz w:val="24"/>
                <w:szCs w:val="24"/>
              </w:rPr>
              <w:alias w:val="网络投票截止日期"/>
              <w:tag w:val="_GBC_c369d508c3b949c8aab96c4cd72d9dcb"/>
              <w:id w:val="2344297"/>
              <w:lock w:val="sdtLocked"/>
              <w:placeholder>
                <w:docPart w:val="GBC22222222222222222222222222222"/>
              </w:placeholder>
              <w:date w:fullDate="2023-04-07T00:00:00Z">
                <w:dateFormat w:val="yyyy'年'M'月'd'日'"/>
                <w:lid w:val="zh-CN"/>
                <w:storeMappedDataAs w:val="datetime"/>
                <w:calendar w:val="gregorian"/>
              </w:date>
            </w:sdtPr>
            <w:sdtEndPr>
              <w:rPr>
                <w:rFonts w:hint="eastAsia" w:cs="宋体" w:asciiTheme="minorEastAsia" w:hAnsiTheme="minorEastAsia"/>
                <w:kern w:val="0"/>
                <w:sz w:val="24"/>
                <w:szCs w:val="24"/>
              </w:rPr>
            </w:sdtEndPr>
            <w:sdtContent>
              <w:r>
                <w:rPr>
                  <w:rFonts w:hint="eastAsia" w:cs="宋体" w:asciiTheme="minorEastAsia" w:hAnsiTheme="minorEastAsia"/>
                  <w:kern w:val="0"/>
                  <w:sz w:val="24"/>
                  <w:szCs w:val="24"/>
                </w:rPr>
                <w:t>2023年4月7日</w:t>
              </w:r>
            </w:sdtContent>
          </w:sdt>
        </w:p>
        <w:p>
          <w:pPr>
            <w:adjustRightInd w:val="0"/>
            <w:spacing w:line="360" w:lineRule="auto"/>
            <w:ind w:firstLine="480" w:firstLineChars="200"/>
            <w:rPr>
              <w:rFonts w:asciiTheme="minorEastAsia" w:hAnsiTheme="minorEastAsia"/>
              <w:sz w:val="24"/>
              <w:szCs w:val="24"/>
            </w:rPr>
          </w:pPr>
          <w:r>
            <w:rPr>
              <w:rFonts w:hint="eastAsia" w:cs="宋体" w:asciiTheme="minorEastAsia" w:hAnsiTheme="minorEastAsia"/>
              <w:kern w:val="0"/>
              <w:sz w:val="24"/>
              <w:szCs w:val="24"/>
            </w:rPr>
            <w:t>采用上海证券交易所网络投票系统，通过交易系统投票平台的投票时间为股东大会召开当日的交易时间段，即</w:t>
          </w:r>
          <w:r>
            <w:rPr>
              <w:rFonts w:hint="eastAsia" w:asciiTheme="minorEastAsia" w:hAnsiTheme="minorEastAsia"/>
              <w:sz w:val="24"/>
              <w:szCs w:val="24"/>
            </w:rPr>
            <w:t>9:15-9:25,9:30-11:30，13:00-15:00；通过互联网投票平台的投票时间为股东大会召开当日的9:15-15:00。</w:t>
          </w:r>
        </w:p>
      </w:sdtContent>
    </w:sdt>
    <w:p>
      <w:pPr>
        <w:pStyle w:val="3"/>
        <w:numPr>
          <w:ilvl w:val="0"/>
          <w:numId w:val="3"/>
        </w:numPr>
        <w:ind w:left="0" w:firstLine="480" w:firstLineChars="200"/>
        <w:rPr>
          <w:b/>
        </w:rPr>
      </w:pPr>
      <w:r>
        <w:rPr>
          <w:rFonts w:hint="eastAsia"/>
        </w:rPr>
        <w:t>融资融券、转融通、约定购回业务账户和沪股通投资者的投票程序</w:t>
      </w:r>
    </w:p>
    <w:p>
      <w:pPr>
        <w:pStyle w:val="17"/>
        <w:widowControl/>
        <w:spacing w:line="360" w:lineRule="auto"/>
        <w:ind w:firstLine="480"/>
        <w:rPr>
          <w:rFonts w:cs="宋体" w:asciiTheme="minorEastAsia" w:hAnsiTheme="minorEastAsia"/>
          <w:kern w:val="0"/>
          <w:sz w:val="24"/>
          <w:szCs w:val="24"/>
        </w:rPr>
      </w:pPr>
      <w:r>
        <w:rPr>
          <w:rFonts w:hint="eastAsia" w:cs="宋体" w:asciiTheme="minorEastAsia" w:hAnsiTheme="minorEastAsia"/>
          <w:kern w:val="0"/>
          <w:sz w:val="24"/>
          <w:szCs w:val="24"/>
        </w:rPr>
        <w:t>涉及融资融券、转融通业务、约定购回业务相关账户以及沪股通投资者的投票，应按照《上海证券交易所科创板上市公司自律监管指引第1号—规范运作》等有关规定执行。</w:t>
      </w:r>
    </w:p>
    <w:sdt>
      <w:sdtPr>
        <w:rPr>
          <w:rFonts w:hint="eastAsia" w:asciiTheme="minorHAnsi" w:hAnsiTheme="minorHAnsi" w:cstheme="minorBidi"/>
          <w:b/>
          <w:bCs w:val="0"/>
          <w:kern w:val="2"/>
          <w:sz w:val="21"/>
          <w:szCs w:val="22"/>
        </w:rPr>
        <w:alias w:val="模块:投票方式涉及征集投票权（如适用）"/>
        <w:tag w:val="_GBC_da7605f4a3d74e33805b40c1b109f81b"/>
        <w:id w:val="28406945"/>
        <w:lock w:val="sdtLocked"/>
        <w:placeholder>
          <w:docPart w:val="GBC22222222222222222222222222222"/>
        </w:placeholder>
      </w:sdtPr>
      <w:sdtEndPr>
        <w:rPr>
          <w:rFonts w:hint="default" w:asciiTheme="minorHAnsi" w:hAnsiTheme="minorHAnsi" w:cstheme="minorBidi"/>
          <w:b w:val="0"/>
          <w:bCs w:val="0"/>
          <w:kern w:val="2"/>
          <w:sz w:val="21"/>
          <w:szCs w:val="22"/>
        </w:rPr>
      </w:sdtEndPr>
      <w:sdtContent>
        <w:p>
          <w:pPr>
            <w:pStyle w:val="3"/>
            <w:numPr>
              <w:ilvl w:val="0"/>
              <w:numId w:val="3"/>
            </w:numPr>
            <w:ind w:left="0" w:firstLine="422" w:firstLineChars="200"/>
            <w:rPr>
              <w:b/>
            </w:rPr>
          </w:pPr>
          <w:r>
            <w:rPr>
              <w:rFonts w:hint="eastAsia"/>
            </w:rPr>
            <w:t>涉及公开征集股东投票权</w:t>
          </w:r>
        </w:p>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本次股东大会涉及公开征集股东投票权，具体内容详见公司于2023年3月2</w:t>
              </w:r>
              <w:r>
                <w:rPr>
                  <w:rFonts w:asciiTheme="minorEastAsia" w:hAnsiTheme="minorEastAsia"/>
                  <w:sz w:val="24"/>
                  <w:szCs w:val="24"/>
                </w:rPr>
                <w:t>2</w:t>
              </w:r>
              <w:r>
                <w:rPr>
                  <w:rFonts w:hint="eastAsia" w:asciiTheme="minorEastAsia" w:hAnsiTheme="minorEastAsia"/>
                  <w:sz w:val="24"/>
                  <w:szCs w:val="24"/>
                </w:rPr>
                <w:t>日在上海证券交易所网站（www.sse.com.cn）披露的《赛恩斯环保股份有限公司关于独立董事公开征集委托投票权的公告（公告编号：2023-01</w:t>
              </w:r>
              <w:r>
                <w:rPr>
                  <w:rFonts w:asciiTheme="minorEastAsia" w:hAnsiTheme="minorEastAsia"/>
                  <w:sz w:val="24"/>
                  <w:szCs w:val="24"/>
                </w:rPr>
                <w:t>2</w:t>
              </w:r>
              <w:r>
                <w:rPr>
                  <w:rFonts w:hint="eastAsia" w:asciiTheme="minorEastAsia" w:hAnsiTheme="minorEastAsia"/>
                  <w:sz w:val="24"/>
                  <w:szCs w:val="24"/>
                </w:rPr>
                <w:t>）</w:t>
              </w:r>
            </w:p>
          </w:sdtContent>
        </w:sdt>
      </w:sdtContent>
    </w:sdt>
    <w:p>
      <w:pPr>
        <w:spacing w:line="360" w:lineRule="auto"/>
        <w:rPr>
          <w:rFonts w:asciiTheme="minorEastAsia" w:hAnsiTheme="minorEastAsia"/>
        </w:rPr>
      </w:pPr>
    </w:p>
    <w:p>
      <w:pPr>
        <w:pStyle w:val="2"/>
        <w:keepNext w:val="0"/>
        <w:keepLines w:val="0"/>
        <w:numPr>
          <w:ilvl w:val="0"/>
          <w:numId w:val="2"/>
        </w:numPr>
        <w:rPr>
          <w:rFonts w:cs="Times New Roman" w:asciiTheme="minorEastAsia" w:hAnsiTheme="minorEastAsia"/>
          <w:kern w:val="0"/>
          <w:sz w:val="24"/>
          <w:szCs w:val="24"/>
        </w:rPr>
      </w:pPr>
      <w:r>
        <w:rPr>
          <w:rFonts w:hint="eastAsia" w:cs="Times New Roman" w:asciiTheme="minorEastAsia" w:hAnsiTheme="minorEastAsia"/>
          <w:kern w:val="0"/>
          <w:sz w:val="24"/>
          <w:szCs w:val="24"/>
        </w:rPr>
        <w:t>会议审议事项</w:t>
      </w:r>
    </w:p>
    <w:p>
      <w:pPr>
        <w:pStyle w:val="17"/>
        <w:spacing w:line="360" w:lineRule="auto"/>
        <w:ind w:left="420" w:firstLine="0" w:firstLineChars="0"/>
        <w:rPr>
          <w:rFonts w:asciiTheme="minorEastAsia" w:hAnsiTheme="minorEastAsia"/>
          <w:sz w:val="24"/>
          <w:szCs w:val="24"/>
        </w:rPr>
      </w:pPr>
      <w:r>
        <w:rPr>
          <w:rFonts w:hint="eastAsia" w:asciiTheme="minorEastAsia" w:hAnsiTheme="minorEastAsia"/>
          <w:sz w:val="24"/>
          <w:szCs w:val="24"/>
        </w:rPr>
        <w:t>本次股东大会审议议案及投票股东类型</w:t>
      </w:r>
    </w:p>
    <w:sdt>
      <w:sdtPr>
        <w:rPr>
          <w:rFonts w:asciiTheme="minorEastAsia" w:hAnsiTheme="minorEastAsia"/>
        </w:r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asciiTheme="minorEastAsia" w:hAnsiTheme="minorEastAsia"/>
        </w:rPr>
      </w:sdtEndPr>
      <w:sdtContent>
        <w:p>
          <w:pPr>
            <w:spacing w:line="360" w:lineRule="auto"/>
            <w:rPr>
              <w:rFonts w:asciiTheme="minorEastAsia" w:hAnsiTheme="minorEastAsia"/>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912"/>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sdt>
              <w:sdtPr>
                <w:rPr>
                  <w:rFonts w:hint="eastAsia" w:asciiTheme="minorEastAsia" w:hAnsiTheme="minorEastAsia"/>
                  <w:sz w:val="24"/>
                </w:rPr>
                <w:tag w:val="_PLD_d56e99b5af5e448aa35f6d7511a1c684"/>
                <w:id w:val="647088387"/>
                <w:lock w:val="sdtLocked"/>
              </w:sdtPr>
              <w:sdtEndPr>
                <w:rPr>
                  <w:rFonts w:hint="eastAsia" w:asciiTheme="minorEastAsia" w:hAnsiTheme="minorEastAsia"/>
                  <w:sz w:val="24"/>
                </w:rPr>
              </w:sdtEndPr>
              <w:sdtContent>
                <w:tc>
                  <w:tcPr>
                    <w:tcW w:w="557" w:type="pct"/>
                    <w:vMerge w:val="restart"/>
                    <w:vAlign w:val="center"/>
                  </w:tcPr>
                  <w:p>
                    <w:pPr>
                      <w:jc w:val="center"/>
                      <w:rPr>
                        <w:rFonts w:asciiTheme="minorEastAsia" w:hAnsiTheme="minorEastAsia"/>
                        <w:sz w:val="24"/>
                      </w:rPr>
                    </w:pPr>
                    <w:r>
                      <w:rPr>
                        <w:rFonts w:hint="eastAsia" w:asciiTheme="minorEastAsia" w:hAnsiTheme="minorEastAsia"/>
                        <w:sz w:val="24"/>
                      </w:rPr>
                      <w:t>序号</w:t>
                    </w:r>
                  </w:p>
                </w:tc>
              </w:sdtContent>
            </w:sdt>
            <w:sdt>
              <w:sdtPr>
                <w:rPr>
                  <w:rFonts w:hint="eastAsia" w:asciiTheme="minorEastAsia" w:hAnsiTheme="minorEastAsia"/>
                  <w:sz w:val="24"/>
                </w:rPr>
                <w:tag w:val="_PLD_491222976a3c4ab0b59fd08723e52dd3"/>
                <w:id w:val="-244876991"/>
                <w:lock w:val="sdtLocked"/>
              </w:sdtPr>
              <w:sdtEndPr>
                <w:rPr>
                  <w:rFonts w:hint="eastAsia" w:asciiTheme="minorEastAsia" w:hAnsiTheme="minorEastAsia"/>
                  <w:sz w:val="24"/>
                </w:rPr>
              </w:sdtEndPr>
              <w:sdtContent>
                <w:tc>
                  <w:tcPr>
                    <w:tcW w:w="2879" w:type="pct"/>
                    <w:vMerge w:val="restart"/>
                    <w:vAlign w:val="center"/>
                  </w:tcPr>
                  <w:p>
                    <w:pPr>
                      <w:jc w:val="center"/>
                      <w:rPr>
                        <w:rFonts w:asciiTheme="minorEastAsia" w:hAnsiTheme="minorEastAsia"/>
                        <w:sz w:val="24"/>
                      </w:rPr>
                    </w:pPr>
                    <w:r>
                      <w:rPr>
                        <w:rFonts w:hint="eastAsia" w:asciiTheme="minorEastAsia" w:hAnsiTheme="minorEastAsia"/>
                        <w:sz w:val="24"/>
                      </w:rPr>
                      <w:t>议案名称</w:t>
                    </w:r>
                  </w:p>
                </w:tc>
              </w:sdtContent>
            </w:sdt>
            <w:sdt>
              <w:sdtPr>
                <w:rPr>
                  <w:rFonts w:hint="eastAsia" w:asciiTheme="minorEastAsia" w:hAnsiTheme="minorEastAsia"/>
                  <w:sz w:val="24"/>
                </w:rPr>
                <w:tag w:val="_PLD_c9e56675797c415c939766c08f5a5c21"/>
                <w:id w:val="-25185982"/>
                <w:lock w:val="sdtLocked"/>
              </w:sdtPr>
              <w:sdtEndPr>
                <w:rPr>
                  <w:rFonts w:hint="eastAsia" w:asciiTheme="minorEastAsia" w:hAnsiTheme="minorEastAsia"/>
                  <w:sz w:val="24"/>
                </w:rPr>
              </w:sdtEndPr>
              <w:sdtContent>
                <w:tc>
                  <w:tcPr>
                    <w:tcW w:w="1559" w:type="pct"/>
                    <w:vAlign w:val="center"/>
                  </w:tcPr>
                  <w:p>
                    <w:pPr>
                      <w:jc w:val="center"/>
                      <w:rPr>
                        <w:rFonts w:asciiTheme="minorEastAsia" w:hAnsiTheme="minorEastAsia"/>
                        <w:sz w:val="24"/>
                      </w:rPr>
                    </w:pPr>
                    <w:r>
                      <w:rPr>
                        <w:rFonts w:hint="eastAsia" w:asciiTheme="minorEastAsia" w:hAnsiTheme="minorEastAsia"/>
                        <w:sz w:val="24"/>
                      </w:rPr>
                      <w:t>投票股东类型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57" w:type="pct"/>
                <w:vMerge w:val="continue"/>
              </w:tcPr>
              <w:p>
                <w:pPr>
                  <w:rPr>
                    <w:rFonts w:asciiTheme="minorEastAsia" w:hAnsiTheme="minorEastAsia"/>
                    <w:sz w:val="24"/>
                  </w:rPr>
                </w:pPr>
              </w:p>
            </w:tc>
            <w:tc>
              <w:tcPr>
                <w:tcW w:w="2879" w:type="pct"/>
                <w:vMerge w:val="continue"/>
              </w:tcPr>
              <w:p>
                <w:pPr>
                  <w:rPr>
                    <w:rFonts w:asciiTheme="minorEastAsia" w:hAnsiTheme="minorEastAsia"/>
                    <w:sz w:val="24"/>
                  </w:rPr>
                </w:pPr>
              </w:p>
            </w:tc>
            <w:sdt>
              <w:sdtPr>
                <w:rPr>
                  <w:rFonts w:hint="eastAsia" w:asciiTheme="minorEastAsia" w:hAnsiTheme="minorEastAsia"/>
                  <w:sz w:val="24"/>
                </w:rPr>
                <w:tag w:val="_PLD_586d52a0a11448758f483df4c9fc4572"/>
                <w:id w:val="-1889643253"/>
                <w:lock w:val="sdtLocked"/>
              </w:sdtPr>
              <w:sdtEndPr>
                <w:rPr>
                  <w:rFonts w:hint="eastAsia" w:asciiTheme="minorEastAsia" w:hAnsiTheme="minorEastAsia"/>
                  <w:sz w:val="24"/>
                </w:rPr>
              </w:sdtEndPr>
              <w:sdtContent>
                <w:tc>
                  <w:tcPr>
                    <w:tcW w:w="1559" w:type="pct"/>
                    <w:vAlign w:val="center"/>
                  </w:tcPr>
                  <w:p>
                    <w:pPr>
                      <w:jc w:val="center"/>
                      <w:rPr>
                        <w:rFonts w:asciiTheme="minorEastAsia" w:hAnsiTheme="minorEastAsia"/>
                        <w:sz w:val="24"/>
                      </w:rPr>
                    </w:pPr>
                    <w:r>
                      <w:rPr>
                        <w:rFonts w:hint="eastAsia" w:asciiTheme="minorEastAsia" w:hAnsiTheme="minorEastAsia"/>
                        <w:sz w:val="24"/>
                      </w:rPr>
                      <w:t>A股股东</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5" w:type="pct"/>
                <w:gridSpan w:val="3"/>
              </w:tcPr>
              <w:p>
                <w:pPr>
                  <w:spacing w:line="360" w:lineRule="auto"/>
                  <w:jc w:val="left"/>
                  <w:rPr>
                    <w:rFonts w:asciiTheme="minorEastAsia" w:hAnsiTheme="minorEastAsia"/>
                    <w:sz w:val="24"/>
                    <w:szCs w:val="24"/>
                  </w:rPr>
                </w:pPr>
                <w:sdt>
                  <w:sdtPr>
                    <w:rPr>
                      <w:rFonts w:hint="eastAsia" w:asciiTheme="minorEastAsia" w:hAnsiTheme="minorEastAsia"/>
                      <w:sz w:val="24"/>
                      <w:szCs w:val="24"/>
                    </w:rPr>
                    <w:tag w:val="_GBC_21226f34f96047cd91dc81234986cb89"/>
                    <w:id w:val="-266920049"/>
                    <w:lock w:val="sdtLocked"/>
                  </w:sdtPr>
                  <w:sdtEndPr>
                    <w:rPr>
                      <w:rFonts w:hint="eastAsia" w:asciiTheme="minorEastAsia" w:hAnsiTheme="minorEastAsia"/>
                      <w:sz w:val="24"/>
                      <w:szCs w:val="24"/>
                    </w:rPr>
                  </w:sdtEndPr>
                  <w:sdtContent>
                    <w:r>
                      <w:rPr>
                        <w:rFonts w:hint="eastAsia" w:asciiTheme="minorEastAsia" w:hAnsiTheme="minor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1024528597"/>
              <w:placeholder>
                <w:docPart w:val="C043EE37BD8D4E94AF447F6870897B9E"/>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审议听取的议案和报告_议案和报告的序号"/>
                    <w:tag w:val="_GBC_84546a6090c442c0ac1c3f3ae71734f5"/>
                    <w:id w:val="-171563514"/>
                    <w:lock w:val="sdtLocked"/>
                    <w:text/>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1</w:t>
                        </w:r>
                      </w:p>
                    </w:tc>
                  </w:sdtContent>
                </w:sdt>
                <w:sdt>
                  <w:sdtPr>
                    <w:rPr>
                      <w:rFonts w:asciiTheme="minorEastAsia" w:hAnsiTheme="minorEastAsia"/>
                      <w:sz w:val="24"/>
                    </w:rPr>
                    <w:alias w:val="审议听取的议案和报告_议案和报告名称"/>
                    <w:tag w:val="_GBC_2d47efd670c5406fafca7da025f5f537"/>
                    <w:id w:val="237531813"/>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《关于&lt;2023年限制性股票激励计划（草案）&gt;及摘要的议案》</w:t>
                        </w:r>
                      </w:p>
                    </w:tc>
                  </w:sdtContent>
                </w:sdt>
                <w:sdt>
                  <w:sdtPr>
                    <w:rPr>
                      <w:rFonts w:asciiTheme="minorEastAsia" w:hAnsiTheme="minorEastAsia"/>
                      <w:sz w:val="24"/>
                      <w:szCs w:val="24"/>
                    </w:rPr>
                    <w:alias w:val="审议议案_投票对象是否是A股股东"/>
                    <w:tag w:val="_GBC_cb20e7b207234f878d35369b3210f6ca"/>
                    <w:id w:val="2079935430"/>
                    <w:lock w:val="sdtLocked"/>
                    <w:comboBox>
                      <w:listItem w:displayText="√" w:value="√"/>
                    </w:comboBox>
                  </w:sdtPr>
                  <w:sdtEndPr>
                    <w:rPr>
                      <w:rFonts w:asciiTheme="minorEastAsia" w:hAnsiTheme="minorEastAsia"/>
                      <w:sz w:val="24"/>
                      <w:szCs w:val="24"/>
                    </w:rPr>
                  </w:sdtEndPr>
                  <w:sdtContent>
                    <w:tc>
                      <w:tcPr>
                        <w:tcW w:w="1559"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288276410"/>
              <w:placeholder>
                <w:docPart w:val="C043EE37BD8D4E94AF447F6870897B9E"/>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审议听取的议案和报告_议案和报告的序号"/>
                    <w:tag w:val="_GBC_84546a6090c442c0ac1c3f3ae71734f5"/>
                    <w:id w:val="-200019480"/>
                    <w:lock w:val="sdtLocked"/>
                    <w:text/>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2</w:t>
                        </w:r>
                      </w:p>
                    </w:tc>
                  </w:sdtContent>
                </w:sdt>
                <w:sdt>
                  <w:sdtPr>
                    <w:rPr>
                      <w:rFonts w:asciiTheme="minorEastAsia" w:hAnsiTheme="minorEastAsia"/>
                      <w:sz w:val="24"/>
                    </w:rPr>
                    <w:alias w:val="审议听取的议案和报告_议案和报告名称"/>
                    <w:tag w:val="_GBC_2d47efd670c5406fafca7da025f5f537"/>
                    <w:id w:val="-842863608"/>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《关于&lt;2023年限制性股票激励计划考核管理办法&gt;的议案》</w:t>
                        </w:r>
                      </w:p>
                    </w:tc>
                  </w:sdtContent>
                </w:sdt>
                <w:sdt>
                  <w:sdtPr>
                    <w:rPr>
                      <w:rFonts w:asciiTheme="minorEastAsia" w:hAnsiTheme="minorEastAsia"/>
                      <w:sz w:val="24"/>
                      <w:szCs w:val="24"/>
                    </w:rPr>
                    <w:alias w:val="审议议案_投票对象是否是A股股东"/>
                    <w:tag w:val="_GBC_cb20e7b207234f878d35369b3210f6ca"/>
                    <w:id w:val="1769353583"/>
                    <w:lock w:val="sdtLocked"/>
                    <w:comboBox>
                      <w:listItem w:displayText="√" w:value="√"/>
                    </w:comboBox>
                  </w:sdtPr>
                  <w:sdtEndPr>
                    <w:rPr>
                      <w:rFonts w:asciiTheme="minorEastAsia" w:hAnsiTheme="minorEastAsia"/>
                      <w:sz w:val="24"/>
                      <w:szCs w:val="24"/>
                    </w:rPr>
                  </w:sdtEndPr>
                  <w:sdtContent>
                    <w:tc>
                      <w:tcPr>
                        <w:tcW w:w="1559"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628197167"/>
              <w:placeholder>
                <w:docPart w:val="C043EE37BD8D4E94AF447F6870897B9E"/>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审议听取的议案和报告_议案和报告的序号"/>
                    <w:tag w:val="_GBC_84546a6090c442c0ac1c3f3ae71734f5"/>
                    <w:id w:val="-1255749506"/>
                    <w:lock w:val="sdtLocked"/>
                    <w:text/>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3</w:t>
                        </w:r>
                      </w:p>
                    </w:tc>
                  </w:sdtContent>
                </w:sdt>
                <w:sdt>
                  <w:sdtPr>
                    <w:rPr>
                      <w:rFonts w:asciiTheme="minorEastAsia" w:hAnsiTheme="minorEastAsia"/>
                      <w:sz w:val="24"/>
                    </w:rPr>
                    <w:alias w:val="审议听取的议案和报告_议案和报告名称"/>
                    <w:tag w:val="_GBC_2d47efd670c5406fafca7da025f5f537"/>
                    <w:id w:val="-477771172"/>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《关于提请股东大会授权董事会办理2023年限制性股票激励计划有关事项的议案》</w:t>
                        </w:r>
                      </w:p>
                    </w:tc>
                  </w:sdtContent>
                </w:sdt>
                <w:sdt>
                  <w:sdtPr>
                    <w:rPr>
                      <w:rFonts w:asciiTheme="minorEastAsia" w:hAnsiTheme="minorEastAsia"/>
                      <w:sz w:val="24"/>
                      <w:szCs w:val="24"/>
                    </w:rPr>
                    <w:alias w:val="审议议案_投票对象是否是A股股东"/>
                    <w:tag w:val="_GBC_cb20e7b207234f878d35369b3210f6ca"/>
                    <w:id w:val="-1592840388"/>
                    <w:lock w:val="sdtLocked"/>
                    <w:comboBox>
                      <w:listItem w:displayText="√" w:value="√"/>
                    </w:comboBox>
                  </w:sdtPr>
                  <w:sdtEndPr>
                    <w:rPr>
                      <w:rFonts w:asciiTheme="minorEastAsia" w:hAnsiTheme="minorEastAsia"/>
                      <w:sz w:val="24"/>
                      <w:szCs w:val="24"/>
                    </w:rPr>
                  </w:sdtEndPr>
                  <w:sdtContent>
                    <w:tc>
                      <w:tcPr>
                        <w:tcW w:w="1559" w:type="pct"/>
                        <w:vAlign w:val="center"/>
                      </w:tcPr>
                      <w:p>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5" w:type="pct"/>
                <w:gridSpan w:val="3"/>
                <w:vAlign w:val="center"/>
              </w:tcPr>
              <w:p>
                <w:pPr>
                  <w:spacing w:line="360" w:lineRule="auto"/>
                  <w:jc w:val="center"/>
                  <w:rPr>
                    <w:rFonts w:asciiTheme="minorEastAsia" w:hAnsiTheme="minorEastAsia"/>
                    <w:sz w:val="24"/>
                    <w:szCs w:val="24"/>
                  </w:rPr>
                </w:pPr>
                <w:sdt>
                  <w:sdtPr>
                    <w:rPr>
                      <w:rFonts w:hint="eastAsia" w:asciiTheme="minorEastAsia" w:hAnsiTheme="minorEastAsia"/>
                      <w:sz w:val="24"/>
                      <w:szCs w:val="24"/>
                    </w:rPr>
                    <w:tag w:val="_GBC_b98fd4e94ce34faca603c929890bad94"/>
                    <w:id w:val="-976598834"/>
                    <w:lock w:val="sdtLocked"/>
                  </w:sdtPr>
                  <w:sdtEndPr>
                    <w:rPr>
                      <w:rFonts w:hint="eastAsia" w:asciiTheme="minorEastAsia" w:hAnsiTheme="minorEastAsia"/>
                      <w:sz w:val="24"/>
                      <w:szCs w:val="24"/>
                    </w:rPr>
                  </w:sdtEndPr>
                  <w:sdtContent>
                    <w:r>
                      <w:rPr>
                        <w:rFonts w:hint="eastAsia" w:asciiTheme="minorEastAsia" w:hAnsiTheme="minorEastAsia"/>
                        <w:sz w:val="24"/>
                        <w:szCs w:val="24"/>
                      </w:rPr>
                      <w:t>累积投票议案</w:t>
                    </w:r>
                  </w:sdtContent>
                </w:sdt>
              </w:p>
            </w:tc>
          </w:tr>
          <w:sdt>
            <w:sdtPr>
              <w:rPr>
                <w:rFonts w:asciiTheme="minorEastAsia" w:hAnsiTheme="minorEastAsia"/>
                <w:sz w:val="24"/>
              </w:rPr>
              <w:alias w:val="累积投票主议案"/>
              <w:tag w:val="_GBC_154b89a6b0444afe99a843b5681dff33"/>
              <w:id w:val="-409692960"/>
              <w:placeholder>
                <w:docPart w:val="C043EE37BD8D4E94AF447F6870897B9E"/>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主议案_主议案序号"/>
                    <w:tag w:val="_GBC_1306b081b30b4cd98bdad7e52baeaee0"/>
                    <w:id w:val="1260636071"/>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4.00</w:t>
                        </w:r>
                      </w:p>
                    </w:tc>
                  </w:sdtContent>
                </w:sdt>
                <w:sdt>
                  <w:sdtPr>
                    <w:rPr>
                      <w:rFonts w:asciiTheme="minorEastAsia" w:hAnsiTheme="minorEastAsia"/>
                      <w:bCs/>
                      <w:sz w:val="24"/>
                    </w:rPr>
                    <w:alias w:val="累积投票主议案_主议案名称"/>
                    <w:tag w:val="_GBC_3e982bbde5ed474d9ac9f351c4f5f6b5"/>
                    <w:id w:val="-1154670788"/>
                    <w:lock w:val="sdtLocked"/>
                    <w:text/>
                  </w:sdtPr>
                  <w:sdtEndPr>
                    <w:rPr>
                      <w:rFonts w:asciiTheme="minorEastAsia" w:hAnsiTheme="minorEastAsia"/>
                      <w:bCs/>
                      <w:sz w:val="24"/>
                    </w:rPr>
                  </w:sdtEndPr>
                  <w:sdtContent>
                    <w:tc>
                      <w:tcPr>
                        <w:tcW w:w="2879" w:type="pct"/>
                        <w:vAlign w:val="center"/>
                      </w:tcPr>
                      <w:p>
                        <w:pPr>
                          <w:spacing w:line="360" w:lineRule="auto"/>
                          <w:jc w:val="center"/>
                          <w:rPr>
                            <w:rFonts w:asciiTheme="minorEastAsia" w:hAnsiTheme="minorEastAsia"/>
                            <w:bCs/>
                            <w:sz w:val="24"/>
                          </w:rPr>
                        </w:pPr>
                        <w:r>
                          <w:rPr>
                            <w:rFonts w:hint="eastAsia" w:asciiTheme="minorEastAsia" w:hAnsiTheme="minorEastAsia"/>
                            <w:bCs/>
                            <w:sz w:val="24"/>
                          </w:rPr>
                          <w:t>《关于董事会换届选举暨提名第三届董事会独立董事的议案》</w:t>
                        </w:r>
                      </w:p>
                    </w:tc>
                  </w:sdtContent>
                </w:sdt>
                <w:tc>
                  <w:tcPr>
                    <w:tcW w:w="1559" w:type="pct"/>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应选</w:t>
                    </w:r>
                    <w:sdt>
                      <w:sdtPr>
                        <w:rPr>
                          <w:rFonts w:hint="eastAsia" w:asciiTheme="minorEastAsia" w:hAnsiTheme="minorEastAsia"/>
                          <w:sz w:val="24"/>
                          <w:szCs w:val="24"/>
                        </w:rPr>
                        <w:alias w:val="累积投票主议案_选举人员类型"/>
                        <w:tag w:val="_GBC_6631809cd82e4d0a82ea69b2eee5370e"/>
                        <w:id w:val="-1696840100"/>
                        <w:lock w:val="sdtLocked"/>
                        <w:comboBox>
                          <w:listItem w:displayText="董事" w:value="董事"/>
                          <w:listItem w:displayText="独立董事" w:value="独立董事"/>
                          <w:listItem w:displayText="监事" w:value="监事"/>
                        </w:comboBox>
                      </w:sdtPr>
                      <w:sdtEndPr>
                        <w:rPr>
                          <w:rFonts w:hint="eastAsia" w:asciiTheme="minorEastAsia" w:hAnsiTheme="minorEastAsia"/>
                          <w:sz w:val="24"/>
                          <w:szCs w:val="24"/>
                        </w:rPr>
                      </w:sdtEndPr>
                      <w:sdtContent>
                        <w:r>
                          <w:rPr>
                            <w:rFonts w:hint="eastAsia" w:asciiTheme="minorEastAsia" w:hAnsiTheme="minorEastAsia"/>
                            <w:sz w:val="24"/>
                            <w:szCs w:val="24"/>
                          </w:rPr>
                          <w:t>独立董事</w:t>
                        </w:r>
                      </w:sdtContent>
                    </w:sdt>
                    <w:r>
                      <w:rPr>
                        <w:rFonts w:hint="eastAsia" w:asciiTheme="minorEastAsia" w:hAnsiTheme="minorEastAsia"/>
                        <w:sz w:val="24"/>
                        <w:szCs w:val="24"/>
                      </w:rPr>
                      <w:t>（</w:t>
                    </w:r>
                    <w:sdt>
                      <w:sdtPr>
                        <w:rPr>
                          <w:rFonts w:asciiTheme="minorEastAsia" w:hAnsiTheme="minorEastAsia"/>
                          <w:sz w:val="24"/>
                          <w:szCs w:val="24"/>
                        </w:rPr>
                        <w:alias w:val="累积投票主议案_选举人数"/>
                        <w:tag w:val="_GBC_b2c54970e7214edf926de04ac733e3d3"/>
                        <w:id w:val="-1821577975"/>
                        <w:lock w:val="sdtLocked"/>
                        <w:placeholder>
                          <w:docPart w:val="C043EE37BD8D4E94AF447F6870897B9E"/>
                        </w:placeholder>
                        <w:text/>
                      </w:sdtPr>
                      <w:sdtEndPr>
                        <w:rPr>
                          <w:rFonts w:asciiTheme="minorEastAsia" w:hAnsiTheme="minorEastAsia"/>
                          <w:sz w:val="24"/>
                          <w:szCs w:val="24"/>
                        </w:rPr>
                      </w:sdtEndPr>
                      <w:sdtContent>
                        <w:r>
                          <w:rPr>
                            <w:rFonts w:asciiTheme="minorEastAsia" w:hAnsiTheme="minorEastAsia"/>
                            <w:sz w:val="24"/>
                            <w:szCs w:val="24"/>
                          </w:rPr>
                          <w:t>3</w:t>
                        </w:r>
                      </w:sdtContent>
                    </w:sdt>
                    <w:r>
                      <w:rPr>
                        <w:rFonts w:hint="eastAsia" w:asciiTheme="minorEastAsia" w:hAnsiTheme="minorEastAsia"/>
                        <w:sz w:val="24"/>
                        <w:szCs w:val="24"/>
                      </w:rPr>
                      <w:t>）人</w:t>
                    </w:r>
                  </w:p>
                </w:tc>
              </w:tr>
            </w:sdtContent>
          </w:sdt>
          <w:sdt>
            <w:sdtPr>
              <w:rPr>
                <w:rFonts w:asciiTheme="minorEastAsia" w:hAnsiTheme="minorEastAsia"/>
                <w:sz w:val="24"/>
              </w:rPr>
              <w:alias w:val="累积投票子议案"/>
              <w:tag w:val="_GBC_e6f27368aeae4dc3a8d7932632eae6eb"/>
              <w:id w:val="1783994582"/>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1474665767"/>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4.01</w:t>
                        </w:r>
                      </w:p>
                    </w:tc>
                  </w:sdtContent>
                </w:sdt>
                <w:sdt>
                  <w:sdtPr>
                    <w:rPr>
                      <w:rFonts w:cs="Times New Roman" w:asciiTheme="minorEastAsia" w:hAnsiTheme="minorEastAsia"/>
                      <w:kern w:val="0"/>
                      <w:sz w:val="24"/>
                      <w:szCs w:val="24"/>
                    </w:rPr>
                    <w:alias w:val="累积投票子议案_子议案名称"/>
                    <w:tag w:val="_GBC_e8c1d75f19c0494a9f871d1a19aa1de8"/>
                    <w:id w:val="-2043729681"/>
                    <w:lock w:val="sdtLocked"/>
                    <w:text/>
                  </w:sdtPr>
                  <w:sdtEndPr>
                    <w:rPr>
                      <w:rFonts w:cs="Times New Roman" w:asciiTheme="minorEastAsia" w:hAnsiTheme="minorEastAsia"/>
                      <w:kern w:val="0"/>
                      <w:sz w:val="24"/>
                      <w:szCs w:val="24"/>
                    </w:rPr>
                  </w:sdtEndPr>
                  <w:sdtContent>
                    <w:tc>
                      <w:tcPr>
                        <w:tcW w:w="2879" w:type="pct"/>
                        <w:vAlign w:val="center"/>
                      </w:tcPr>
                      <w:p>
                        <w:pPr>
                          <w:spacing w:line="360" w:lineRule="auto"/>
                          <w:jc w:val="center"/>
                          <w:rPr>
                            <w:rFonts w:asciiTheme="minorEastAsia" w:hAnsiTheme="minorEastAsia"/>
                            <w:sz w:val="24"/>
                          </w:rPr>
                        </w:pPr>
                        <w:r>
                          <w:rPr>
                            <w:rFonts w:hint="eastAsia" w:cs="Times New Roman" w:asciiTheme="minorEastAsia" w:hAnsiTheme="minorEastAsia"/>
                            <w:kern w:val="0"/>
                            <w:sz w:val="24"/>
                            <w:szCs w:val="24"/>
                          </w:rPr>
                          <w:t>《选举肖海军为公司第三届董事会独立董事的议案》</w:t>
                        </w:r>
                      </w:p>
                    </w:tc>
                  </w:sdtContent>
                </w:sdt>
                <w:sdt>
                  <w:sdtPr>
                    <w:rPr>
                      <w:rFonts w:asciiTheme="minorEastAsia" w:hAnsiTheme="minorEastAsia"/>
                      <w:sz w:val="24"/>
                    </w:rPr>
                    <w:alias w:val="累积投票子议案_投票对象是否是A股股东"/>
                    <w:tag w:val="_GBC_d2b0d00de949443db21e7b5c5055186e"/>
                    <w:id w:val="-1396275476"/>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e6f27368aeae4dc3a8d7932632eae6eb"/>
              <w:id w:val="576718023"/>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1687291317"/>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4.02</w:t>
                        </w:r>
                      </w:p>
                    </w:tc>
                  </w:sdtContent>
                </w:sdt>
                <w:sdt>
                  <w:sdtPr>
                    <w:rPr>
                      <w:rFonts w:asciiTheme="minorEastAsia" w:hAnsiTheme="minorEastAsia"/>
                      <w:sz w:val="24"/>
                    </w:rPr>
                    <w:alias w:val="累积投票子议案_子议案名称"/>
                    <w:tag w:val="_GBC_e8c1d75f19c0494a9f871d1a19aa1de8"/>
                    <w:id w:val="-2133162579"/>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《选举刘放来为公司第三届董事会独立董事的议案》</w:t>
                        </w:r>
                        <w:r>
                          <w:rPr>
                            <w:rFonts w:hint="eastAsia" w:asciiTheme="minorEastAsia" w:hAnsiTheme="minorEastAsia"/>
                            <w:sz w:val="24"/>
                          </w:rPr>
                          <w:tab/>
                        </w:r>
                      </w:p>
                    </w:tc>
                  </w:sdtContent>
                </w:sdt>
                <w:sdt>
                  <w:sdtPr>
                    <w:rPr>
                      <w:rFonts w:asciiTheme="minorEastAsia" w:hAnsiTheme="minorEastAsia"/>
                      <w:sz w:val="24"/>
                    </w:rPr>
                    <w:alias w:val="累积投票子议案_投票对象是否是A股股东"/>
                    <w:tag w:val="_GBC_d2b0d00de949443db21e7b5c5055186e"/>
                    <w:id w:val="-1704243282"/>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e6f27368aeae4dc3a8d7932632eae6eb"/>
              <w:id w:val="677473646"/>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1836988026"/>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4.03</w:t>
                        </w:r>
                      </w:p>
                    </w:tc>
                  </w:sdtContent>
                </w:sdt>
                <w:sdt>
                  <w:sdtPr>
                    <w:rPr>
                      <w:rFonts w:asciiTheme="minorEastAsia" w:hAnsiTheme="minorEastAsia"/>
                      <w:sz w:val="24"/>
                    </w:rPr>
                    <w:alias w:val="累积投票子议案_子议案名称"/>
                    <w:tag w:val="_GBC_e8c1d75f19c0494a9f871d1a19aa1de8"/>
                    <w:id w:val="-2005582545"/>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《选举丁方飞为公司第三届董事会独立董事的议案》</w:t>
                        </w:r>
                        <w:r>
                          <w:rPr>
                            <w:rFonts w:hint="eastAsia" w:asciiTheme="minorEastAsia" w:hAnsiTheme="minorEastAsia"/>
                            <w:sz w:val="24"/>
                          </w:rPr>
                          <w:tab/>
                        </w:r>
                      </w:p>
                    </w:tc>
                  </w:sdtContent>
                </w:sdt>
                <w:sdt>
                  <w:sdtPr>
                    <w:rPr>
                      <w:rFonts w:asciiTheme="minorEastAsia" w:hAnsiTheme="minorEastAsia"/>
                      <w:sz w:val="24"/>
                    </w:rPr>
                    <w:alias w:val="累积投票子议案_投票对象是否是A股股东"/>
                    <w:tag w:val="_GBC_d2b0d00de949443db21e7b5c5055186e"/>
                    <w:id w:val="1938254358"/>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主议案"/>
              <w:tag w:val="_GBC_154b89a6b0444afe99a843b5681dff33"/>
              <w:id w:val="634293683"/>
              <w:placeholder>
                <w:docPart w:val="C043EE37BD8D4E94AF447F6870897B9E"/>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主议案_主议案序号"/>
                    <w:tag w:val="_GBC_1306b081b30b4cd98bdad7e52baeaee0"/>
                    <w:id w:val="2058345143"/>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5.00</w:t>
                        </w:r>
                      </w:p>
                    </w:tc>
                  </w:sdtContent>
                </w:sdt>
                <w:sdt>
                  <w:sdtPr>
                    <w:rPr>
                      <w:rFonts w:asciiTheme="minorEastAsia" w:hAnsiTheme="minorEastAsia"/>
                      <w:bCs/>
                      <w:sz w:val="24"/>
                    </w:rPr>
                    <w:alias w:val="累积投票主议案_主议案名称"/>
                    <w:tag w:val="_GBC_3e982bbde5ed474d9ac9f351c4f5f6b5"/>
                    <w:id w:val="230660350"/>
                    <w:lock w:val="sdtLocked"/>
                    <w:text/>
                  </w:sdtPr>
                  <w:sdtEndPr>
                    <w:rPr>
                      <w:rFonts w:asciiTheme="minorEastAsia" w:hAnsiTheme="minorEastAsia"/>
                      <w:bCs/>
                      <w:sz w:val="24"/>
                    </w:rPr>
                  </w:sdtEndPr>
                  <w:sdtContent>
                    <w:tc>
                      <w:tcPr>
                        <w:tcW w:w="2879" w:type="pct"/>
                        <w:vAlign w:val="center"/>
                      </w:tcPr>
                      <w:p>
                        <w:pPr>
                          <w:spacing w:line="360" w:lineRule="auto"/>
                          <w:jc w:val="center"/>
                          <w:rPr>
                            <w:rFonts w:asciiTheme="minorEastAsia" w:hAnsiTheme="minorEastAsia"/>
                            <w:bCs/>
                            <w:sz w:val="24"/>
                          </w:rPr>
                        </w:pPr>
                        <w:r>
                          <w:rPr>
                            <w:rFonts w:hint="eastAsia" w:asciiTheme="minorEastAsia" w:hAnsiTheme="minorEastAsia"/>
                            <w:bCs/>
                            <w:sz w:val="24"/>
                          </w:rPr>
                          <w:t>《关于董事会换届选举暨提名第三届董事会非独立董事的议案》</w:t>
                        </w:r>
                      </w:p>
                    </w:tc>
                  </w:sdtContent>
                </w:sdt>
                <w:tc>
                  <w:tcPr>
                    <w:tcW w:w="1559" w:type="pct"/>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应选</w:t>
                    </w:r>
                    <w:sdt>
                      <w:sdtPr>
                        <w:rPr>
                          <w:rFonts w:hint="eastAsia" w:asciiTheme="minorEastAsia" w:hAnsiTheme="minorEastAsia"/>
                          <w:sz w:val="24"/>
                          <w:szCs w:val="24"/>
                        </w:rPr>
                        <w:alias w:val="累积投票主议案_选举人员类型"/>
                        <w:tag w:val="_GBC_6631809cd82e4d0a82ea69b2eee5370e"/>
                        <w:id w:val="-1506589510"/>
                        <w:lock w:val="sdtLocked"/>
                        <w:comboBox>
                          <w:listItem w:displayText="董事" w:value="董事"/>
                          <w:listItem w:displayText="独立董事" w:value="独立董事"/>
                          <w:listItem w:displayText="监事" w:value="监事"/>
                        </w:comboBox>
                      </w:sdtPr>
                      <w:sdtEndPr>
                        <w:rPr>
                          <w:rFonts w:hint="eastAsia" w:asciiTheme="minorEastAsia" w:hAnsiTheme="minorEastAsia"/>
                          <w:sz w:val="24"/>
                          <w:szCs w:val="24"/>
                        </w:rPr>
                      </w:sdtEndPr>
                      <w:sdtContent>
                        <w:r>
                          <w:rPr>
                            <w:rFonts w:hint="eastAsia" w:asciiTheme="minorEastAsia" w:hAnsiTheme="minorEastAsia"/>
                            <w:sz w:val="24"/>
                            <w:szCs w:val="24"/>
                          </w:rPr>
                          <w:t>董事</w:t>
                        </w:r>
                      </w:sdtContent>
                    </w:sdt>
                    <w:r>
                      <w:rPr>
                        <w:rFonts w:hint="eastAsia" w:asciiTheme="minorEastAsia" w:hAnsiTheme="minorEastAsia"/>
                        <w:sz w:val="24"/>
                        <w:szCs w:val="24"/>
                      </w:rPr>
                      <w:t>（</w:t>
                    </w:r>
                    <w:sdt>
                      <w:sdtPr>
                        <w:rPr>
                          <w:rFonts w:asciiTheme="minorEastAsia" w:hAnsiTheme="minorEastAsia"/>
                          <w:sz w:val="24"/>
                          <w:szCs w:val="24"/>
                        </w:rPr>
                        <w:alias w:val="累积投票主议案_选举人数"/>
                        <w:tag w:val="_GBC_b2c54970e7214edf926de04ac733e3d3"/>
                        <w:id w:val="-146132542"/>
                        <w:lock w:val="sdtLocked"/>
                        <w:placeholder>
                          <w:docPart w:val="C043EE37BD8D4E94AF447F6870897B9E"/>
                        </w:placeholder>
                        <w:text/>
                      </w:sdtPr>
                      <w:sdtEndPr>
                        <w:rPr>
                          <w:rFonts w:asciiTheme="minorEastAsia" w:hAnsiTheme="minorEastAsia"/>
                          <w:sz w:val="24"/>
                          <w:szCs w:val="24"/>
                        </w:rPr>
                      </w:sdtEndPr>
                      <w:sdtContent>
                        <w:r>
                          <w:rPr>
                            <w:rFonts w:asciiTheme="minorEastAsia" w:hAnsiTheme="minorEastAsia"/>
                            <w:sz w:val="24"/>
                            <w:szCs w:val="24"/>
                          </w:rPr>
                          <w:t>4</w:t>
                        </w:r>
                      </w:sdtContent>
                    </w:sdt>
                    <w:r>
                      <w:rPr>
                        <w:rFonts w:hint="eastAsia" w:asciiTheme="minorEastAsia" w:hAnsiTheme="minorEastAsia"/>
                        <w:sz w:val="24"/>
                        <w:szCs w:val="24"/>
                      </w:rPr>
                      <w:t>）人</w:t>
                    </w:r>
                  </w:p>
                </w:tc>
              </w:tr>
            </w:sdtContent>
          </w:sdt>
          <w:sdt>
            <w:sdtPr>
              <w:rPr>
                <w:rFonts w:asciiTheme="minorEastAsia" w:hAnsiTheme="minorEastAsia"/>
                <w:sz w:val="24"/>
              </w:rPr>
              <w:alias w:val="累积投票子议案"/>
              <w:tag w:val="_GBC_e6f27368aeae4dc3a8d7932632eae6eb"/>
              <w:id w:val="-1418403565"/>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1490439998"/>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5.01</w:t>
                        </w:r>
                      </w:p>
                    </w:tc>
                  </w:sdtContent>
                </w:sdt>
                <w:sdt>
                  <w:sdtPr>
                    <w:rPr>
                      <w:rFonts w:asciiTheme="minorEastAsia" w:hAnsiTheme="minorEastAsia"/>
                      <w:sz w:val="24"/>
                    </w:rPr>
                    <w:alias w:val="累积投票子议案_子议案名称"/>
                    <w:tag w:val="_GBC_e8c1d75f19c0494a9f871d1a19aa1de8"/>
                    <w:id w:val="1073471082"/>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《选举高伟荣为公司第三届董事会非独立董事的议案》</w:t>
                        </w:r>
                      </w:p>
                    </w:tc>
                  </w:sdtContent>
                </w:sdt>
                <w:sdt>
                  <w:sdtPr>
                    <w:rPr>
                      <w:rFonts w:asciiTheme="minorEastAsia" w:hAnsiTheme="minorEastAsia"/>
                      <w:sz w:val="24"/>
                    </w:rPr>
                    <w:alias w:val="累积投票子议案_投票对象是否是A股股东"/>
                    <w:tag w:val="_GBC_d2b0d00de949443db21e7b5c5055186e"/>
                    <w:id w:val="-69283128"/>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e6f27368aeae4dc3a8d7932632eae6eb"/>
              <w:id w:val="-555008049"/>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13500044"/>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5.02</w:t>
                        </w:r>
                      </w:p>
                    </w:tc>
                  </w:sdtContent>
                </w:sdt>
                <w:sdt>
                  <w:sdtPr>
                    <w:rPr>
                      <w:rFonts w:asciiTheme="minorEastAsia" w:hAnsiTheme="minorEastAsia"/>
                      <w:sz w:val="24"/>
                    </w:rPr>
                    <w:alias w:val="累积投票子议案_子议案名称"/>
                    <w:tag w:val="_GBC_e8c1d75f19c0494a9f871d1a19aa1de8"/>
                    <w:id w:val="-1362884237"/>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《选举蒋国民为公司第三届董事会非独立董事的议案》</w:t>
                        </w:r>
                      </w:p>
                    </w:tc>
                  </w:sdtContent>
                </w:sdt>
                <w:sdt>
                  <w:sdtPr>
                    <w:rPr>
                      <w:rFonts w:asciiTheme="minorEastAsia" w:hAnsiTheme="minorEastAsia"/>
                      <w:sz w:val="24"/>
                    </w:rPr>
                    <w:alias w:val="累积投票子议案_投票对象是否是A股股东"/>
                    <w:tag w:val="_GBC_d2b0d00de949443db21e7b5c5055186e"/>
                    <w:id w:val="-761449975"/>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e6f27368aeae4dc3a8d7932632eae6eb"/>
              <w:id w:val="2031526913"/>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1868563569"/>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5.03</w:t>
                        </w:r>
                      </w:p>
                    </w:tc>
                  </w:sdtContent>
                </w:sdt>
                <w:sdt>
                  <w:sdtPr>
                    <w:rPr>
                      <w:rFonts w:asciiTheme="minorEastAsia" w:hAnsiTheme="minorEastAsia"/>
                      <w:sz w:val="24"/>
                    </w:rPr>
                    <w:alias w:val="累积投票子议案_子议案名称"/>
                    <w:tag w:val="_GBC_e8c1d75f19c0494a9f871d1a19aa1de8"/>
                    <w:id w:val="-504829303"/>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《选举邱江传为公司第三届董事会非独立董事的议案》</w:t>
                        </w:r>
                      </w:p>
                    </w:tc>
                  </w:sdtContent>
                </w:sdt>
                <w:sdt>
                  <w:sdtPr>
                    <w:rPr>
                      <w:rFonts w:asciiTheme="minorEastAsia" w:hAnsiTheme="minorEastAsia"/>
                      <w:sz w:val="24"/>
                    </w:rPr>
                    <w:alias w:val="累积投票子议案_投票对象是否是A股股东"/>
                    <w:tag w:val="_GBC_d2b0d00de949443db21e7b5c5055186e"/>
                    <w:id w:val="-1802839810"/>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e6f27368aeae4dc3a8d7932632eae6eb"/>
              <w:id w:val="536934368"/>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295269829"/>
                    <w:lock w:val="sdtLocked"/>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5.04</w:t>
                        </w:r>
                      </w:p>
                    </w:tc>
                  </w:sdtContent>
                </w:sdt>
                <w:sdt>
                  <w:sdtPr>
                    <w:rPr>
                      <w:rFonts w:asciiTheme="minorEastAsia" w:hAnsiTheme="minorEastAsia"/>
                      <w:sz w:val="24"/>
                    </w:rPr>
                    <w:alias w:val="累积投票子议案_子议案名称"/>
                    <w:tag w:val="_GBC_e8c1d75f19c0494a9f871d1a19aa1de8"/>
                    <w:id w:val="1606616815"/>
                    <w:lock w:val="sdtLocked"/>
                    <w:text/>
                  </w:sdtPr>
                  <w:sdtEndPr>
                    <w:rPr>
                      <w:rFonts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《选举王朝晖为公司第三届董事会非独立董事的议案》</w:t>
                        </w:r>
                      </w:p>
                    </w:tc>
                  </w:sdtContent>
                </w:sdt>
                <w:sdt>
                  <w:sdtPr>
                    <w:rPr>
                      <w:rFonts w:asciiTheme="minorEastAsia" w:hAnsiTheme="minorEastAsia"/>
                      <w:sz w:val="24"/>
                    </w:rPr>
                    <w:alias w:val="累积投票子议案_投票对象是否是A股股东"/>
                    <w:tag w:val="_GBC_d2b0d00de949443db21e7b5c5055186e"/>
                    <w:id w:val="1331565532"/>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主议案"/>
              <w:tag w:val="_GBC_154b89a6b0444afe99a843b5681dff33"/>
              <w:id w:val="902331640"/>
              <w:placeholder>
                <w:docPart w:val="C043EE37BD8D4E94AF447F6870897B9E"/>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主议案_主议案序号"/>
                    <w:tag w:val="_GBC_1306b081b30b4cd98bdad7e52baeaee0"/>
                    <w:id w:val="-1198934524"/>
                    <w:lock w:val="sdtLocked"/>
                    <w:text/>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6.00</w:t>
                        </w:r>
                      </w:p>
                    </w:tc>
                  </w:sdtContent>
                </w:sdt>
                <w:sdt>
                  <w:sdtPr>
                    <w:rPr>
                      <w:rFonts w:asciiTheme="minorEastAsia" w:hAnsiTheme="minorEastAsia"/>
                      <w:bCs/>
                      <w:sz w:val="24"/>
                    </w:rPr>
                    <w:alias w:val="累积投票主议案_主议案名称"/>
                    <w:tag w:val="_GBC_3e982bbde5ed474d9ac9f351c4f5f6b5"/>
                    <w:id w:val="322237472"/>
                    <w:lock w:val="sdtLocked"/>
                    <w:text/>
                  </w:sdtPr>
                  <w:sdtEndPr>
                    <w:rPr>
                      <w:rFonts w:asciiTheme="minorEastAsia" w:hAnsiTheme="minorEastAsia"/>
                      <w:bCs/>
                      <w:sz w:val="24"/>
                    </w:rPr>
                  </w:sdtEndPr>
                  <w:sdtContent>
                    <w:tc>
                      <w:tcPr>
                        <w:tcW w:w="2879" w:type="pct"/>
                        <w:vAlign w:val="center"/>
                      </w:tcPr>
                      <w:p>
                        <w:pPr>
                          <w:spacing w:line="360" w:lineRule="auto"/>
                          <w:jc w:val="center"/>
                          <w:rPr>
                            <w:rFonts w:asciiTheme="minorEastAsia" w:hAnsiTheme="minorEastAsia"/>
                            <w:bCs/>
                            <w:sz w:val="24"/>
                          </w:rPr>
                        </w:pPr>
                        <w:r>
                          <w:rPr>
                            <w:rFonts w:hint="eastAsia" w:asciiTheme="minorEastAsia" w:hAnsiTheme="minorEastAsia"/>
                            <w:bCs/>
                            <w:sz w:val="24"/>
                          </w:rPr>
                          <w:t>《关于监事会换届选举暨提名第三届监事会股东代表监事的议案》</w:t>
                        </w:r>
                      </w:p>
                    </w:tc>
                  </w:sdtContent>
                </w:sdt>
                <w:tc>
                  <w:tcPr>
                    <w:tcW w:w="1559" w:type="pct"/>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应选</w:t>
                    </w:r>
                    <w:sdt>
                      <w:sdtPr>
                        <w:rPr>
                          <w:rFonts w:hint="eastAsia" w:asciiTheme="minorEastAsia" w:hAnsiTheme="minorEastAsia"/>
                          <w:sz w:val="24"/>
                          <w:szCs w:val="24"/>
                        </w:rPr>
                        <w:alias w:val="累积投票主议案_选举人员类型"/>
                        <w:tag w:val="_GBC_6631809cd82e4d0a82ea69b2eee5370e"/>
                        <w:id w:val="-364598775"/>
                        <w:lock w:val="sdtLocked"/>
                        <w:comboBox>
                          <w:listItem w:displayText="董事" w:value="董事"/>
                          <w:listItem w:displayText="独立董事" w:value="独立董事"/>
                          <w:listItem w:displayText="监事" w:value="监事"/>
                        </w:comboBox>
                      </w:sdtPr>
                      <w:sdtEndPr>
                        <w:rPr>
                          <w:rFonts w:hint="eastAsia" w:asciiTheme="minorEastAsia" w:hAnsiTheme="minorEastAsia"/>
                          <w:sz w:val="24"/>
                          <w:szCs w:val="24"/>
                        </w:rPr>
                      </w:sdtEndPr>
                      <w:sdtContent>
                        <w:r>
                          <w:rPr>
                            <w:rFonts w:hint="eastAsia" w:asciiTheme="minorEastAsia" w:hAnsiTheme="minorEastAsia"/>
                            <w:sz w:val="24"/>
                            <w:szCs w:val="24"/>
                          </w:rPr>
                          <w:t>监事</w:t>
                        </w:r>
                      </w:sdtContent>
                    </w:sdt>
                    <w:r>
                      <w:rPr>
                        <w:rFonts w:hint="eastAsia" w:asciiTheme="minorEastAsia" w:hAnsiTheme="minorEastAsia"/>
                        <w:sz w:val="24"/>
                        <w:szCs w:val="24"/>
                      </w:rPr>
                      <w:t>（</w:t>
                    </w:r>
                    <w:sdt>
                      <w:sdtPr>
                        <w:rPr>
                          <w:rFonts w:asciiTheme="minorEastAsia" w:hAnsiTheme="minorEastAsia"/>
                          <w:sz w:val="24"/>
                          <w:szCs w:val="24"/>
                        </w:rPr>
                        <w:alias w:val="累积投票主议案_选举人数"/>
                        <w:tag w:val="_GBC_b2c54970e7214edf926de04ac733e3d3"/>
                        <w:id w:val="1833168773"/>
                        <w:lock w:val="sdtLocked"/>
                        <w:placeholder>
                          <w:docPart w:val="C043EE37BD8D4E94AF447F6870897B9E"/>
                        </w:placeholder>
                        <w:text/>
                      </w:sdtPr>
                      <w:sdtEndPr>
                        <w:rPr>
                          <w:rFonts w:asciiTheme="minorEastAsia" w:hAnsiTheme="minorEastAsia"/>
                          <w:sz w:val="24"/>
                          <w:szCs w:val="24"/>
                        </w:rPr>
                      </w:sdtEndPr>
                      <w:sdtContent>
                        <w:r>
                          <w:rPr>
                            <w:rFonts w:asciiTheme="minorEastAsia" w:hAnsiTheme="minorEastAsia"/>
                            <w:sz w:val="24"/>
                            <w:szCs w:val="24"/>
                          </w:rPr>
                          <w:t>2</w:t>
                        </w:r>
                      </w:sdtContent>
                    </w:sdt>
                    <w:r>
                      <w:rPr>
                        <w:rFonts w:hint="eastAsia" w:asciiTheme="minorEastAsia" w:hAnsiTheme="minorEastAsia"/>
                        <w:sz w:val="24"/>
                        <w:szCs w:val="24"/>
                      </w:rPr>
                      <w:t>）人</w:t>
                    </w:r>
                  </w:p>
                </w:tc>
              </w:tr>
            </w:sdtContent>
          </w:sdt>
          <w:sdt>
            <w:sdtPr>
              <w:rPr>
                <w:rFonts w:asciiTheme="minorEastAsia" w:hAnsiTheme="minorEastAsia"/>
                <w:sz w:val="24"/>
              </w:rPr>
              <w:alias w:val="累积投票子议案"/>
              <w:tag w:val="_GBC_e6f27368aeae4dc3a8d7932632eae6eb"/>
              <w:id w:val="-1512595887"/>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2082896502"/>
                    <w:lock w:val="sdtLocked"/>
                    <w:text/>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6.01</w:t>
                        </w:r>
                      </w:p>
                    </w:tc>
                  </w:sdtContent>
                </w:sdt>
                <w:sdt>
                  <w:sdtPr>
                    <w:rPr>
                      <w:rFonts w:hint="eastAsia" w:asciiTheme="minorEastAsia" w:hAnsiTheme="minorEastAsia"/>
                      <w:sz w:val="24"/>
                    </w:rPr>
                    <w:alias w:val="累积投票子议案_子议案名称"/>
                    <w:tag w:val="_GBC_e8c1d75f19c0494a9f871d1a19aa1de8"/>
                    <w:id w:val="1377276229"/>
                    <w:lock w:val="sdtLocked"/>
                    <w:text/>
                  </w:sdtPr>
                  <w:sdtEndPr>
                    <w:rPr>
                      <w:rFonts w:hint="eastAsia"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《选举姚晗为公司第三届监事会股东代表监事的议案》</w:t>
                        </w:r>
                      </w:p>
                    </w:tc>
                  </w:sdtContent>
                </w:sdt>
                <w:sdt>
                  <w:sdtPr>
                    <w:rPr>
                      <w:rFonts w:asciiTheme="minorEastAsia" w:hAnsiTheme="minorEastAsia"/>
                      <w:sz w:val="24"/>
                    </w:rPr>
                    <w:alias w:val="累积投票子议案_投票对象是否是A股股东"/>
                    <w:tag w:val="_GBC_d2b0d00de949443db21e7b5c5055186e"/>
                    <w:id w:val="1723711431"/>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sdt>
            <w:sdtPr>
              <w:rPr>
                <w:rFonts w:asciiTheme="minorEastAsia" w:hAnsiTheme="minorEastAsia"/>
                <w:sz w:val="24"/>
              </w:rPr>
              <w:alias w:val="累积投票子议案"/>
              <w:tag w:val="_GBC_e6f27368aeae4dc3a8d7932632eae6eb"/>
              <w:id w:val="630830594"/>
              <w:placeholder>
                <w:docPart w:val="C043EE37BD8D4E94AF447F6870897B9E"/>
              </w:placeholder>
            </w:sdtPr>
            <w:sdtEndPr>
              <w:rPr>
                <w:rFonts w:hint="eastAsia" w:asciiTheme="minorEastAsia" w:hAnsiTheme="minorEastAsia"/>
                <w:sz w:val="21"/>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Theme="minorEastAsia" w:hAnsiTheme="minorEastAsia"/>
                      <w:sz w:val="24"/>
                    </w:rPr>
                    <w:alias w:val="累积投票子议案_子议案序号"/>
                    <w:tag w:val="_GBC_1325936a3cc14ed6a197c8c5debc2cc4"/>
                    <w:id w:val="-248663102"/>
                    <w:lock w:val="sdtLocked"/>
                    <w:text/>
                  </w:sdtPr>
                  <w:sdtEndPr>
                    <w:rPr>
                      <w:rFonts w:asciiTheme="minorEastAsia" w:hAnsiTheme="minorEastAsia"/>
                      <w:sz w:val="24"/>
                    </w:rPr>
                  </w:sdtEndPr>
                  <w:sdtContent>
                    <w:tc>
                      <w:tcPr>
                        <w:tcW w:w="557" w:type="pct"/>
                        <w:vAlign w:val="center"/>
                      </w:tcPr>
                      <w:p>
                        <w:pPr>
                          <w:spacing w:line="360" w:lineRule="auto"/>
                          <w:jc w:val="center"/>
                          <w:rPr>
                            <w:rFonts w:asciiTheme="minorEastAsia" w:hAnsiTheme="minorEastAsia"/>
                            <w:sz w:val="24"/>
                          </w:rPr>
                        </w:pPr>
                        <w:r>
                          <w:rPr>
                            <w:rFonts w:asciiTheme="minorEastAsia" w:hAnsiTheme="minorEastAsia"/>
                            <w:sz w:val="24"/>
                          </w:rPr>
                          <w:t>6.02</w:t>
                        </w:r>
                      </w:p>
                    </w:tc>
                  </w:sdtContent>
                </w:sdt>
                <w:sdt>
                  <w:sdtPr>
                    <w:rPr>
                      <w:rFonts w:hint="eastAsia" w:asciiTheme="minorEastAsia" w:hAnsiTheme="minorEastAsia"/>
                      <w:sz w:val="24"/>
                    </w:rPr>
                    <w:alias w:val="累积投票子议案_子议案名称"/>
                    <w:tag w:val="_GBC_e8c1d75f19c0494a9f871d1a19aa1de8"/>
                    <w:id w:val="-2115664482"/>
                    <w:lock w:val="sdtLocked"/>
                    <w:text/>
                  </w:sdtPr>
                  <w:sdtEndPr>
                    <w:rPr>
                      <w:rFonts w:hint="eastAsia" w:asciiTheme="minorEastAsia" w:hAnsiTheme="minorEastAsia"/>
                      <w:sz w:val="24"/>
                    </w:rPr>
                  </w:sdtEndPr>
                  <w:sdtContent>
                    <w:tc>
                      <w:tcPr>
                        <w:tcW w:w="2879" w:type="pct"/>
                        <w:vAlign w:val="center"/>
                      </w:tcPr>
                      <w:p>
                        <w:pPr>
                          <w:spacing w:line="360" w:lineRule="auto"/>
                          <w:jc w:val="center"/>
                          <w:rPr>
                            <w:rFonts w:asciiTheme="minorEastAsia" w:hAnsiTheme="minorEastAsia"/>
                            <w:sz w:val="24"/>
                          </w:rPr>
                        </w:pPr>
                        <w:r>
                          <w:rPr>
                            <w:rFonts w:hint="eastAsia" w:asciiTheme="minorEastAsia" w:hAnsiTheme="minorEastAsia"/>
                            <w:sz w:val="24"/>
                          </w:rPr>
                          <w:t>《选举王艳为公司第三届监事会股东代表监事的议案》</w:t>
                        </w:r>
                      </w:p>
                    </w:tc>
                  </w:sdtContent>
                </w:sdt>
                <w:sdt>
                  <w:sdtPr>
                    <w:rPr>
                      <w:rFonts w:asciiTheme="minorEastAsia" w:hAnsiTheme="minorEastAsia"/>
                      <w:sz w:val="24"/>
                    </w:rPr>
                    <w:alias w:val="累积投票子议案_投票对象是否是A股股东"/>
                    <w:tag w:val="_GBC_d2b0d00de949443db21e7b5c5055186e"/>
                    <w:id w:val="1640684996"/>
                    <w:lock w:val="sdtLocked"/>
                    <w:comboBox>
                      <w:listItem w:displayText="√" w:value="√"/>
                    </w:comboBox>
                  </w:sdtPr>
                  <w:sdtEndPr>
                    <w:rPr>
                      <w:rFonts w:asciiTheme="minorEastAsia" w:hAnsiTheme="minorEastAsia"/>
                      <w:sz w:val="24"/>
                    </w:rPr>
                  </w:sdtEndPr>
                  <w:sdtContent>
                    <w:tc>
                      <w:tcPr>
                        <w:tcW w:w="1559" w:type="pct"/>
                        <w:vAlign w:val="center"/>
                      </w:tcPr>
                      <w:p>
                        <w:pPr>
                          <w:spacing w:line="360" w:lineRule="auto"/>
                          <w:jc w:val="center"/>
                          <w:rPr>
                            <w:rFonts w:asciiTheme="minorEastAsia" w:hAnsiTheme="minorEastAsia"/>
                            <w:sz w:val="24"/>
                          </w:rPr>
                        </w:pPr>
                        <w:r>
                          <w:rPr>
                            <w:rFonts w:asciiTheme="minorEastAsia" w:hAnsiTheme="minorEastAsia"/>
                            <w:sz w:val="24"/>
                          </w:rPr>
                          <w:t>√</w:t>
                        </w:r>
                      </w:p>
                    </w:tc>
                  </w:sdtContent>
                </w:sdt>
              </w:tr>
            </w:sdtContent>
          </w:sdt>
        </w:tbl>
        <w:p>
          <w:pPr>
            <w:rPr>
              <w:rFonts w:asciiTheme="minorEastAsia" w:hAnsiTheme="minorEastAsia"/>
            </w:rPr>
          </w:pPr>
        </w:p>
      </w:sdtContent>
    </w:sdt>
    <w:sdt>
      <w:sdtPr>
        <w:rPr>
          <w:rFonts w:hint="eastAsia" w:asciiTheme="minorEastAsia" w:hAnsiTheme="minor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hint="eastAsia" w:asciiTheme="minorEastAsia" w:hAnsiTheme="minorEastAsia"/>
          <w:sz w:val="21"/>
          <w:szCs w:val="22"/>
        </w:rPr>
      </w:sdtEndPr>
      <w:sdtContent>
        <w:p>
          <w:pPr>
            <w:pStyle w:val="17"/>
            <w:numPr>
              <w:ilvl w:val="0"/>
              <w:numId w:val="4"/>
            </w:numPr>
            <w:tabs>
              <w:tab w:val="left" w:pos="851"/>
            </w:tabs>
            <w:spacing w:line="360" w:lineRule="auto"/>
            <w:ind w:left="0" w:firstLine="480"/>
            <w:rPr>
              <w:rFonts w:asciiTheme="minorEastAsia" w:hAnsiTheme="minorEastAsia"/>
              <w:sz w:val="24"/>
              <w:szCs w:val="24"/>
            </w:rPr>
          </w:pPr>
          <w:r>
            <w:rPr>
              <w:rFonts w:hint="eastAsia" w:asciiTheme="minorEastAsia" w:hAnsiTheme="minorEastAsia"/>
              <w:sz w:val="24"/>
              <w:szCs w:val="24"/>
            </w:rPr>
            <w:t>说明各议案已披露的时间和披露媒体</w:t>
          </w:r>
        </w:p>
        <w:p>
          <w:pPr>
            <w:pStyle w:val="17"/>
            <w:spacing w:line="360" w:lineRule="auto"/>
            <w:ind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上述各议案已分别经2023年</w:t>
              </w:r>
              <w:r>
                <w:rPr>
                  <w:rFonts w:asciiTheme="minorEastAsia" w:hAnsiTheme="minorEastAsia"/>
                  <w:sz w:val="24"/>
                  <w:szCs w:val="24"/>
                </w:rPr>
                <w:t>3</w:t>
              </w:r>
              <w:r>
                <w:rPr>
                  <w:rFonts w:hint="eastAsia" w:asciiTheme="minorEastAsia" w:hAnsiTheme="minorEastAsia"/>
                  <w:sz w:val="24"/>
                  <w:szCs w:val="24"/>
                </w:rPr>
                <w:t>月</w:t>
              </w:r>
              <w:r>
                <w:rPr>
                  <w:rFonts w:asciiTheme="minorEastAsia" w:hAnsiTheme="minorEastAsia"/>
                  <w:sz w:val="24"/>
                  <w:szCs w:val="24"/>
                </w:rPr>
                <w:t>20</w:t>
              </w:r>
              <w:r>
                <w:rPr>
                  <w:rFonts w:hint="eastAsia" w:asciiTheme="minorEastAsia" w:hAnsiTheme="minorEastAsia"/>
                  <w:sz w:val="24"/>
                  <w:szCs w:val="24"/>
                </w:rPr>
                <w:t>日召开的公司第二届董事会第十九次会议、第二届监事会第十三次会议审议通过，相关公告2023年</w:t>
              </w:r>
              <w:r>
                <w:rPr>
                  <w:rFonts w:asciiTheme="minorEastAsia" w:hAnsiTheme="minorEastAsia"/>
                  <w:sz w:val="24"/>
                  <w:szCs w:val="24"/>
                </w:rPr>
                <w:t>3</w:t>
              </w:r>
              <w:r>
                <w:rPr>
                  <w:rFonts w:hint="eastAsia" w:asciiTheme="minorEastAsia" w:hAnsiTheme="minorEastAsia"/>
                  <w:sz w:val="24"/>
                  <w:szCs w:val="24"/>
                </w:rPr>
                <w:t>月</w:t>
              </w:r>
              <w:r>
                <w:rPr>
                  <w:rFonts w:asciiTheme="minorEastAsia" w:hAnsiTheme="minorEastAsia"/>
                  <w:sz w:val="24"/>
                  <w:szCs w:val="24"/>
                </w:rPr>
                <w:t>22</w:t>
              </w:r>
              <w:r>
                <w:rPr>
                  <w:rFonts w:hint="eastAsia" w:asciiTheme="minorEastAsia" w:hAnsiTheme="minorEastAsia"/>
                  <w:sz w:val="24"/>
                  <w:szCs w:val="24"/>
                </w:rPr>
                <w:t>日在上海证券交易所网站www.sse.com.cn及公司法定信息披露媒体《中国证券报》、《上海证券报》、《证券时报》上披露。</w:t>
              </w:r>
            </w:sdtContent>
          </w:sdt>
        </w:p>
        <w:p>
          <w:pPr>
            <w:spacing w:line="360" w:lineRule="auto"/>
            <w:ind w:firstLine="420" w:firstLineChars="200"/>
            <w:rPr>
              <w:rFonts w:asciiTheme="minorEastAsia" w:hAnsiTheme="minorEastAsia"/>
              <w:sz w:val="24"/>
              <w:szCs w:val="24"/>
            </w:rPr>
          </w:pPr>
        </w:p>
      </w:sdtContent>
    </w:sdt>
    <w:sdt>
      <w:sdtPr>
        <w:rPr>
          <w:rFonts w:hint="eastAsia" w:asciiTheme="minorEastAsia" w:hAnsiTheme="minorEastAsia"/>
          <w:sz w:val="24"/>
          <w:szCs w:val="24"/>
        </w:rPr>
        <w:alias w:val="模块:特别决议议案"/>
        <w:tag w:val="_GBC_978b08a2fbba41269627d52d0afd629d"/>
        <w:id w:val="2629940"/>
        <w:lock w:val="sdtLocked"/>
        <w:placeholder>
          <w:docPart w:val="GBC22222222222222222222222222222"/>
        </w:placeholder>
      </w:sdtPr>
      <w:sdtEndPr>
        <w:rPr>
          <w:rFonts w:hint="default" w:asciiTheme="minorEastAsia" w:hAnsiTheme="minorEastAsia"/>
          <w:sz w:val="21"/>
          <w:szCs w:val="22"/>
        </w:rPr>
      </w:sdtEndPr>
      <w:sdtContent>
        <w:p>
          <w:pPr>
            <w:pStyle w:val="17"/>
            <w:numPr>
              <w:ilvl w:val="0"/>
              <w:numId w:val="4"/>
            </w:numPr>
            <w:tabs>
              <w:tab w:val="left" w:pos="851"/>
            </w:tabs>
            <w:spacing w:line="360" w:lineRule="auto"/>
            <w:ind w:left="0" w:firstLine="480"/>
            <w:rPr>
              <w:rFonts w:asciiTheme="minorEastAsia" w:hAnsiTheme="minorEastAsia"/>
              <w:sz w:val="24"/>
              <w:szCs w:val="24"/>
            </w:rPr>
          </w:pPr>
          <w:r>
            <w:rPr>
              <w:rFonts w:hint="eastAsia" w:asciiTheme="minorEastAsia" w:hAnsiTheme="minorEastAsia"/>
              <w:sz w:val="24"/>
              <w:szCs w:val="24"/>
            </w:rPr>
            <w:t>特别决议议案：</w:t>
          </w:r>
          <w:sdt>
            <w:sdtPr>
              <w:rPr>
                <w:rFonts w:hint="eastAsia" w:asciiTheme="minorEastAsia" w:hAnsiTheme="minorEastAsia"/>
                <w:sz w:val="24"/>
                <w:szCs w:val="24"/>
              </w:rPr>
              <w:alias w:val="特别决议议案序号"/>
              <w:tag w:val="_GBC_486df0031dd14ba39134e11c36b3f8e9"/>
              <w:id w:val="7111293"/>
              <w:lock w:val="sdtLocked"/>
              <w:placeholder>
                <w:docPart w:val="GBC22222222222222222222222222222"/>
              </w:placeholder>
            </w:sdtPr>
            <w:sdtEndPr>
              <w:rPr>
                <w:rFonts w:hint="eastAsia" w:asciiTheme="minorEastAsia" w:hAnsiTheme="minorEastAsia"/>
                <w:sz w:val="24"/>
                <w:szCs w:val="24"/>
              </w:rPr>
            </w:sdtEndPr>
            <w:sdtContent>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3</w:t>
              </w:r>
            </w:sdtContent>
          </w:sdt>
        </w:p>
        <w:p>
          <w:pPr>
            <w:spacing w:line="360" w:lineRule="auto"/>
            <w:ind w:firstLine="420" w:firstLineChars="200"/>
            <w:rPr>
              <w:rFonts w:asciiTheme="minorEastAsia" w:hAnsiTheme="minorEastAsia"/>
              <w:sz w:val="24"/>
              <w:szCs w:val="24"/>
            </w:rPr>
          </w:pPr>
        </w:p>
      </w:sdtContent>
    </w:sdt>
    <w:sdt>
      <w:sdtPr>
        <w:rPr>
          <w:rFonts w:hint="eastAsia" w:asciiTheme="minorEastAsia" w:hAnsiTheme="minor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asciiTheme="minorEastAsia" w:hAnsiTheme="minorEastAsia"/>
          <w:sz w:val="21"/>
          <w:szCs w:val="22"/>
        </w:rPr>
      </w:sdtEndPr>
      <w:sdtContent>
        <w:p>
          <w:pPr>
            <w:pStyle w:val="17"/>
            <w:numPr>
              <w:ilvl w:val="0"/>
              <w:numId w:val="4"/>
            </w:numPr>
            <w:tabs>
              <w:tab w:val="left" w:pos="851"/>
            </w:tabs>
            <w:spacing w:line="360" w:lineRule="auto"/>
            <w:ind w:left="0" w:firstLine="480"/>
            <w:rPr>
              <w:rFonts w:asciiTheme="minorEastAsia" w:hAnsiTheme="minorEastAsia"/>
              <w:sz w:val="24"/>
              <w:szCs w:val="24"/>
            </w:rPr>
          </w:pPr>
          <w:r>
            <w:rPr>
              <w:rFonts w:hint="eastAsia" w:asciiTheme="minorEastAsia" w:hAnsiTheme="minor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2046064"/>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1、2、3、4.01、4.02、4.03、5.01、5.02、5.03、5.04、6.01、6.02</w:t>
              </w:r>
            </w:sdtContent>
          </w:sdt>
        </w:p>
        <w:p>
          <w:pPr>
            <w:spacing w:line="360" w:lineRule="auto"/>
            <w:ind w:firstLine="420" w:firstLineChars="200"/>
            <w:rPr>
              <w:rFonts w:asciiTheme="minorEastAsia" w:hAnsiTheme="minorEastAsia"/>
              <w:sz w:val="24"/>
              <w:szCs w:val="24"/>
            </w:rPr>
          </w:pPr>
        </w:p>
      </w:sdtContent>
    </w:sdt>
    <w:sdt>
      <w:sdtPr>
        <w:rPr>
          <w:rFonts w:hint="eastAsia" w:asciiTheme="minorEastAsia" w:hAnsiTheme="minor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asciiTheme="minorEastAsia" w:hAnsiTheme="minorEastAsia"/>
          <w:sz w:val="24"/>
          <w:szCs w:val="24"/>
        </w:rPr>
      </w:sdtEndPr>
      <w:sdtContent>
        <w:p>
          <w:pPr>
            <w:pStyle w:val="17"/>
            <w:numPr>
              <w:ilvl w:val="0"/>
              <w:numId w:val="4"/>
            </w:numPr>
            <w:tabs>
              <w:tab w:val="left" w:pos="851"/>
            </w:tabs>
            <w:spacing w:line="360" w:lineRule="auto"/>
            <w:ind w:left="0" w:firstLine="480"/>
            <w:rPr>
              <w:rFonts w:asciiTheme="minorEastAsia" w:hAnsiTheme="minorEastAsia"/>
              <w:sz w:val="24"/>
              <w:szCs w:val="24"/>
            </w:rPr>
          </w:pPr>
          <w:r>
            <w:rPr>
              <w:rFonts w:hint="eastAsia" w:asciiTheme="minorEastAsia" w:hAnsiTheme="minorEastAsia"/>
              <w:sz w:val="24"/>
              <w:szCs w:val="24"/>
            </w:rPr>
            <w:t>涉及关联股东回避表决的议案：</w:t>
          </w:r>
          <w:sdt>
            <w:sdtPr>
              <w:rPr>
                <w:rFonts w:hint="eastAsia" w:asciiTheme="minorEastAsia" w:hAnsiTheme="minorEastAsia"/>
                <w:sz w:val="24"/>
                <w:szCs w:val="24"/>
              </w:rPr>
              <w:alias w:val="涉及关联股东回避表决的议案"/>
              <w:tag w:val="_GBC_6e6821095eb3415d90b9845c7b3783bb"/>
              <w:id w:val="2629919"/>
              <w:lock w:val="sdtLocked"/>
              <w:placeholder>
                <w:docPart w:val="GBC22222222222222222222222222222"/>
              </w:placeholder>
            </w:sdtPr>
            <w:sdtEndPr>
              <w:rPr>
                <w:rFonts w:hint="eastAsia" w:asciiTheme="minorEastAsia" w:hAnsiTheme="minorEastAsia"/>
                <w:sz w:val="24"/>
                <w:szCs w:val="24"/>
              </w:rPr>
            </w:sdtEndPr>
            <w:sdtContent>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3</w:t>
              </w:r>
            </w:sdtContent>
          </w:sdt>
        </w:p>
        <w:p>
          <w:pPr>
            <w:pStyle w:val="17"/>
            <w:spacing w:line="360" w:lineRule="auto"/>
            <w:ind w:firstLine="480"/>
            <w:rPr>
              <w:rFonts w:asciiTheme="minorEastAsia" w:hAnsiTheme="minorEastAsia"/>
              <w:sz w:val="24"/>
              <w:szCs w:val="24"/>
            </w:rPr>
          </w:pPr>
          <w:r>
            <w:rPr>
              <w:rFonts w:hint="eastAsia" w:asciiTheme="minorEastAsia" w:hAnsiTheme="minorEastAsia"/>
              <w:sz w:val="24"/>
              <w:szCs w:val="24"/>
            </w:rPr>
            <w:t>应回避表决的关联股东名称：</w:t>
          </w:r>
          <w:sdt>
            <w:sdtPr>
              <w:rPr>
                <w:rFonts w:hint="eastAsia" w:asciiTheme="minorEastAsia" w:hAnsiTheme="minorEastAsia"/>
                <w:sz w:val="24"/>
                <w:szCs w:val="24"/>
              </w:rPr>
              <w:alias w:val="应回避表决的关联股东名称"/>
              <w:tag w:val="_GBC_616e0928dacd4775a044adba065f3998"/>
              <w:id w:val="14424370"/>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作为公司2023年限制性股票激励计划拟激励对象的股东以及与公司2023年限制性股票激励计划拟激励对象存在关联关系的股东</w:t>
              </w:r>
            </w:sdtContent>
          </w:sdt>
        </w:p>
        <w:p>
          <w:pPr>
            <w:pStyle w:val="17"/>
            <w:spacing w:line="360" w:lineRule="auto"/>
            <w:ind w:firstLine="480"/>
            <w:rPr>
              <w:rFonts w:asciiTheme="minorEastAsia" w:hAnsiTheme="minorEastAsia"/>
              <w:sz w:val="24"/>
              <w:szCs w:val="24"/>
            </w:rPr>
          </w:pPr>
        </w:p>
      </w:sdtContent>
    </w:sdt>
    <w:sdt>
      <w:sdtPr>
        <w:rPr>
          <w:rFonts w:hint="eastAsia" w:asciiTheme="minorEastAsia" w:hAnsiTheme="minor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asciiTheme="minorEastAsia" w:hAnsiTheme="minorEastAsia"/>
          <w:sz w:val="21"/>
          <w:szCs w:val="22"/>
        </w:rPr>
      </w:sdtEndPr>
      <w:sdtContent>
        <w:p>
          <w:pPr>
            <w:pStyle w:val="17"/>
            <w:numPr>
              <w:ilvl w:val="0"/>
              <w:numId w:val="4"/>
            </w:numPr>
            <w:tabs>
              <w:tab w:val="left" w:pos="851"/>
            </w:tabs>
            <w:spacing w:line="360" w:lineRule="auto"/>
            <w:ind w:left="0" w:firstLine="480"/>
            <w:rPr>
              <w:rFonts w:asciiTheme="minorEastAsia" w:hAnsiTheme="minorEastAsia"/>
              <w:sz w:val="24"/>
              <w:szCs w:val="24"/>
            </w:rPr>
          </w:pPr>
          <w:r>
            <w:rPr>
              <w:rFonts w:hint="eastAsia" w:asciiTheme="minorEastAsia" w:hAnsiTheme="minorEastAsia"/>
              <w:sz w:val="24"/>
              <w:szCs w:val="24"/>
            </w:rPr>
            <w:t>涉及优先股股东参与表决的议案：</w:t>
          </w:r>
          <w:sdt>
            <w:sdtPr>
              <w:rPr>
                <w:rFonts w:hint="eastAsia" w:asciiTheme="minorEastAsia" w:hAnsiTheme="minorEastAsia"/>
                <w:sz w:val="24"/>
                <w:szCs w:val="24"/>
              </w:rPr>
              <w:alias w:val="涉及优先股股东参与表决的议案"/>
              <w:tag w:val="_GBC_616dd52d05df434bb700e5025473f0bf"/>
              <w:id w:val="2629921"/>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无</w:t>
              </w:r>
            </w:sdtContent>
          </w:sdt>
        </w:p>
        <w:p>
          <w:pPr>
            <w:spacing w:line="360" w:lineRule="auto"/>
            <w:rPr>
              <w:rFonts w:asciiTheme="minorEastAsia" w:hAnsiTheme="minorEastAsia"/>
              <w:sz w:val="24"/>
              <w:szCs w:val="24"/>
            </w:rPr>
          </w:pPr>
        </w:p>
      </w:sdtContent>
    </w:sdt>
    <w:p>
      <w:pPr>
        <w:pStyle w:val="2"/>
        <w:keepNext w:val="0"/>
        <w:keepLines w:val="0"/>
        <w:numPr>
          <w:ilvl w:val="0"/>
          <w:numId w:val="2"/>
        </w:numPr>
        <w:rPr>
          <w:rFonts w:cs="Times New Roman" w:asciiTheme="minorEastAsia" w:hAnsiTheme="minorEastAsia"/>
          <w:kern w:val="0"/>
          <w:sz w:val="24"/>
          <w:szCs w:val="24"/>
        </w:rPr>
      </w:pPr>
      <w:r>
        <w:rPr>
          <w:rFonts w:hint="eastAsia" w:cs="Times New Roman" w:asciiTheme="minorEastAsia" w:hAnsiTheme="minorEastAsia"/>
          <w:kern w:val="0"/>
          <w:sz w:val="24"/>
          <w:szCs w:val="24"/>
        </w:rPr>
        <w:t>股东大会投票注意事项</w:t>
      </w:r>
    </w:p>
    <w:sdt>
      <w:sdtPr>
        <w:rPr>
          <w:rFonts w:hint="eastAsia" w:asciiTheme="minorHAnsi" w:hAnsiTheme="minorHAnsi" w:cstheme="minorBidi"/>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rPr>
          <w:rFonts w:hint="eastAsia" w:asciiTheme="minorHAnsi" w:hAnsiTheme="minorHAnsi" w:cstheme="minorBidi"/>
          <w:b/>
          <w:bCs w:val="0"/>
          <w:kern w:val="2"/>
          <w:sz w:val="21"/>
          <w:szCs w:val="22"/>
        </w:rPr>
      </w:sdtEndPr>
      <w:sdtContent>
        <w:p>
          <w:pPr>
            <w:pStyle w:val="3"/>
            <w:numPr>
              <w:ilvl w:val="0"/>
              <w:numId w:val="5"/>
            </w:numPr>
            <w:tabs>
              <w:tab w:val="left" w:pos="851"/>
            </w:tabs>
            <w:spacing w:before="120" w:after="120"/>
            <w:ind w:left="0" w:firstLine="422" w:firstLineChars="20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p>
          <w:pPr>
            <w:ind w:firstLine="422" w:firstLineChars="200"/>
            <w:rPr>
              <w:rFonts w:asciiTheme="minorEastAsia" w:hAnsiTheme="minorEastAsia"/>
            </w:rPr>
          </w:pPr>
        </w:p>
      </w:sdtContent>
    </w:sdt>
    <w:sdt>
      <w:sdtPr>
        <w:rPr>
          <w:rFonts w:hint="eastAsia" w:asciiTheme="minorHAnsi" w:hAnsiTheme="minorHAnsi" w:cstheme="minorBidi"/>
          <w:bCs w:val="0"/>
          <w:kern w:val="2"/>
          <w:sz w:val="21"/>
          <w:szCs w:val="22"/>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rPr>
          <w:rFonts w:hint="eastAsia" w:asciiTheme="minorHAnsi" w:hAnsiTheme="minorHAnsi" w:cstheme="minorBidi"/>
          <w:b/>
          <w:bCs w:val="0"/>
          <w:kern w:val="2"/>
          <w:sz w:val="21"/>
          <w:szCs w:val="22"/>
        </w:rPr>
      </w:sdtEndPr>
      <w:sdtContent>
        <w:p>
          <w:pPr>
            <w:pStyle w:val="3"/>
            <w:numPr>
              <w:ilvl w:val="0"/>
              <w:numId w:val="5"/>
            </w:numPr>
            <w:spacing w:before="120" w:after="120"/>
            <w:ind w:left="0" w:firstLine="420" w:firstLineChars="200"/>
            <w:rPr>
              <w:b/>
            </w:rPr>
          </w:pPr>
          <w:r>
            <w:rPr>
              <w:rFonts w:hint="eastAsia"/>
            </w:rPr>
            <w:t>股东所投选举票数超过其拥有的选举票数的，或者在差额选举中投票超过应选人数的，其对该项议案所投的选举票视为无效投票。</w:t>
          </w:r>
        </w:p>
        <w:p>
          <w:pPr>
            <w:ind w:firstLine="422" w:firstLineChars="200"/>
            <w:rPr>
              <w:rFonts w:asciiTheme="minorEastAsia" w:hAnsiTheme="minorEastAsia"/>
            </w:rPr>
          </w:pPr>
        </w:p>
      </w:sdtContent>
    </w:sdt>
    <w:sdt>
      <w:sdtPr>
        <w:rPr>
          <w:rFonts w:hint="eastAsia" w:asciiTheme="minorHAnsi" w:hAnsiTheme="minorHAnsi" w:cstheme="minorBidi"/>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hint="default" w:asciiTheme="minorHAnsi" w:hAnsiTheme="minorHAnsi" w:cstheme="minorBidi"/>
          <w:bCs w:val="0"/>
          <w:kern w:val="2"/>
          <w:sz w:val="21"/>
          <w:szCs w:val="22"/>
        </w:rPr>
      </w:sdtEndPr>
      <w:sdtContent>
        <w:p>
          <w:pPr>
            <w:pStyle w:val="3"/>
            <w:numPr>
              <w:ilvl w:val="0"/>
              <w:numId w:val="5"/>
            </w:numPr>
            <w:spacing w:before="120" w:after="120"/>
            <w:ind w:left="0" w:firstLine="420" w:firstLineChars="200"/>
            <w:rPr>
              <w:b/>
            </w:rPr>
          </w:pPr>
          <w:r>
            <w:rPr>
              <w:rFonts w:hint="eastAsia"/>
            </w:rPr>
            <w:t>同一表决权通过现场、本所网络投票平台或其他方式重复进行表决的，以第一次投票结果为准。</w:t>
          </w:r>
        </w:p>
        <w:p>
          <w:pPr>
            <w:ind w:firstLine="420" w:firstLineChars="200"/>
            <w:rPr>
              <w:rFonts w:asciiTheme="minorEastAsia" w:hAnsiTheme="minorEastAsia"/>
            </w:rPr>
          </w:pPr>
        </w:p>
      </w:sdtContent>
    </w:sdt>
    <w:sdt>
      <w:sdtPr>
        <w:rPr>
          <w:rFonts w:hint="eastAsia" w:asciiTheme="minorHAnsi" w:hAnsiTheme="minorHAnsi" w:cstheme="minorBidi"/>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hint="default" w:asciiTheme="minorHAnsi" w:hAnsiTheme="minorHAnsi" w:cstheme="minorBidi"/>
          <w:bCs w:val="0"/>
          <w:kern w:val="2"/>
          <w:sz w:val="21"/>
          <w:szCs w:val="22"/>
        </w:rPr>
      </w:sdtEndPr>
      <w:sdtContent>
        <w:p>
          <w:pPr>
            <w:pStyle w:val="3"/>
            <w:numPr>
              <w:ilvl w:val="0"/>
              <w:numId w:val="5"/>
            </w:numPr>
            <w:spacing w:before="120" w:after="120"/>
            <w:ind w:left="0" w:firstLine="420" w:firstLineChars="200"/>
            <w:rPr>
              <w:b/>
            </w:rPr>
          </w:pPr>
          <w:r>
            <w:rPr>
              <w:rFonts w:hint="eastAsia"/>
            </w:rPr>
            <w:t>股东对所有议案均表决完毕才能提交。</w:t>
          </w:r>
        </w:p>
        <w:p>
          <w:pPr>
            <w:ind w:firstLine="420" w:firstLineChars="200"/>
            <w:rPr>
              <w:rFonts w:asciiTheme="minorEastAsia" w:hAnsiTheme="minorEastAsia"/>
            </w:rPr>
          </w:pPr>
        </w:p>
      </w:sdtContent>
    </w:sdt>
    <w:sdt>
      <w:sdtPr>
        <w:rPr>
          <w:rFonts w:hint="eastAsia" w:asciiTheme="minorHAnsi" w:hAnsiTheme="minorHAnsi" w:cstheme="minorBidi"/>
          <w:b/>
          <w:bCs w:val="0"/>
          <w:kern w:val="2"/>
          <w:sz w:val="21"/>
          <w:szCs w:val="22"/>
        </w:rPr>
        <w:alias w:val="模块:采用累积投票制选举董事、独立董事和监事的投票方式，详见附件2..."/>
        <w:tag w:val="_GBC_817748a8105b4e0289569382c1a30386"/>
        <w:id w:val="2629934"/>
        <w:lock w:val="sdtLocked"/>
        <w:placeholder>
          <w:docPart w:val="GBC22222222222222222222222222222"/>
        </w:placeholder>
      </w:sdtPr>
      <w:sdtEndPr>
        <w:rPr>
          <w:rFonts w:hint="eastAsia" w:asciiTheme="minorHAnsi" w:hAnsiTheme="minorHAnsi" w:cstheme="minorBidi"/>
          <w:b/>
          <w:bCs w:val="0"/>
          <w:kern w:val="2"/>
          <w:sz w:val="21"/>
          <w:szCs w:val="22"/>
        </w:rPr>
      </w:sdtEndPr>
      <w:sdtContent>
        <w:p>
          <w:pPr>
            <w:pStyle w:val="3"/>
            <w:numPr>
              <w:ilvl w:val="0"/>
              <w:numId w:val="5"/>
            </w:numPr>
            <w:spacing w:before="120" w:after="120"/>
            <w:ind w:left="0" w:firstLine="422" w:firstLineChars="200"/>
            <w:rPr>
              <w:b/>
            </w:rPr>
          </w:pPr>
          <w:r>
            <w:rPr>
              <w:rFonts w:hint="eastAsia"/>
            </w:rPr>
            <w:t>采用累积投票制选举董事、独立董事和监事的投票方式，详见附件2。</w:t>
          </w:r>
        </w:p>
        <w:p>
          <w:pPr>
            <w:rPr>
              <w:rFonts w:asciiTheme="minorEastAsia" w:hAnsiTheme="minorEastAsia"/>
            </w:rPr>
          </w:pPr>
        </w:p>
      </w:sdtContent>
    </w:sdt>
    <w:p>
      <w:pPr>
        <w:pStyle w:val="2"/>
        <w:keepNext w:val="0"/>
        <w:keepLines w:val="0"/>
        <w:numPr>
          <w:ilvl w:val="0"/>
          <w:numId w:val="2"/>
        </w:numPr>
        <w:rPr>
          <w:rFonts w:cs="Times New Roman" w:asciiTheme="minorEastAsia" w:hAnsiTheme="minorEastAsia"/>
          <w:kern w:val="0"/>
          <w:sz w:val="24"/>
          <w:szCs w:val="24"/>
        </w:rPr>
      </w:pPr>
      <w:r>
        <w:rPr>
          <w:rFonts w:hint="eastAsia" w:cs="Times New Roman" w:asciiTheme="minorEastAsia" w:hAnsiTheme="minor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rFonts w:hint="eastAsia"/>
          <w:b/>
        </w:rPr>
      </w:sdtEndPr>
      <w:sdtContent>
        <w:p>
          <w:pPr>
            <w:pStyle w:val="3"/>
            <w:numPr>
              <w:ilvl w:val="0"/>
              <w:numId w:val="6"/>
            </w:numPr>
            <w:spacing w:before="120" w:after="120"/>
            <w:ind w:left="0" w:firstLine="480" w:firstLineChars="20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hint="eastAsia" w:cs="宋体" w:asciiTheme="minorEastAsia" w:hAnsiTheme="minorEastAsia"/>
          <w:b/>
          <w:kern w:val="0"/>
          <w:sz w:val="24"/>
        </w:rPr>
        <w:alias w:val="选项模块:股份类别:A股"/>
        <w:tag w:val="_SEC_7b6959eb660a4c5599e1b7f53f8a67de"/>
        <w:id w:val="2344362"/>
        <w:lock w:val="sdtLocked"/>
        <w:placeholder>
          <w:docPart w:val="GBC22222222222222222222222222222"/>
        </w:placeholder>
      </w:sdtPr>
      <w:sdtEndPr>
        <w:rPr>
          <w:rFonts w:hint="default" w:asciiTheme="minorEastAsia" w:hAnsiTheme="minorEastAsia" w:cstheme="minorBidi"/>
          <w:b w:val="0"/>
          <w:kern w:val="2"/>
          <w:sz w:val="21"/>
        </w:rPr>
      </w:sdtEndPr>
      <w:sdtContent>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vAlign w:val="center"/>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股份类别</w:t>
                </w:r>
              </w:p>
            </w:tc>
            <w:tc>
              <w:tcPr>
                <w:tcW w:w="871" w:type="pct"/>
                <w:vAlign w:val="center"/>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股票代码</w:t>
                </w:r>
              </w:p>
            </w:tc>
            <w:tc>
              <w:tcPr>
                <w:tcW w:w="1247" w:type="pct"/>
                <w:vAlign w:val="center"/>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股票简称</w:t>
                </w:r>
              </w:p>
            </w:tc>
            <w:tc>
              <w:tcPr>
                <w:tcW w:w="1527" w:type="pct"/>
                <w:vAlign w:val="center"/>
              </w:tcPr>
              <w:p>
                <w:pPr>
                  <w:widowControl/>
                  <w:spacing w:line="360" w:lineRule="auto"/>
                  <w:jc w:val="center"/>
                  <w:rPr>
                    <w:rFonts w:cs="宋体" w:asciiTheme="minorEastAsia" w:hAnsiTheme="minorEastAsia"/>
                    <w:b/>
                    <w:kern w:val="0"/>
                    <w:sz w:val="24"/>
                  </w:rPr>
                </w:pPr>
                <w:r>
                  <w:rPr>
                    <w:rFonts w:hint="eastAsia" w:cs="宋体" w:asciiTheme="minorEastAsia" w:hAnsiTheme="minorEastAsia"/>
                    <w:b/>
                    <w:kern w:val="0"/>
                    <w:sz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A股</w:t>
                </w:r>
              </w:p>
            </w:tc>
            <w:sdt>
              <w:sdtPr>
                <w:rPr>
                  <w:rFonts w:cs="宋体" w:asciiTheme="minorEastAsia" w:hAnsiTheme="minorEastAsia"/>
                  <w:kern w:val="0"/>
                  <w:sz w:val="24"/>
                  <w:szCs w:val="24"/>
                </w:rPr>
                <w:alias w:val="A股代码"/>
                <w:tag w:val="_GBC_75c7f5033c2240ffa6b8adda1eb5653e"/>
                <w:id w:val="7111296"/>
                <w:lock w:val="sdtLocked"/>
              </w:sdtPr>
              <w:sdtEndPr>
                <w:rPr>
                  <w:rFonts w:cs="宋体" w:asciiTheme="minorEastAsia" w:hAnsiTheme="minorEastAsia"/>
                  <w:kern w:val="0"/>
                  <w:sz w:val="24"/>
                  <w:szCs w:val="24"/>
                </w:rPr>
              </w:sdtEndPr>
              <w:sdtContent>
                <w:tc>
                  <w:tcPr>
                    <w:tcW w:w="871" w:type="pct"/>
                    <w:vAlign w:val="center"/>
                  </w:tcPr>
                  <w:p>
                    <w:pPr>
                      <w:widowControl/>
                      <w:spacing w:line="360" w:lineRule="auto"/>
                      <w:jc w:val="center"/>
                      <w:rPr>
                        <w:rFonts w:cs="宋体" w:asciiTheme="minorEastAsia" w:hAnsiTheme="minorEastAsia"/>
                        <w:kern w:val="0"/>
                        <w:sz w:val="24"/>
                        <w:szCs w:val="24"/>
                      </w:rPr>
                    </w:pPr>
                    <w:r>
                      <w:rPr>
                        <w:rFonts w:cs="宋体" w:asciiTheme="minorEastAsia" w:hAnsiTheme="minorEastAsia"/>
                        <w:kern w:val="0"/>
                        <w:sz w:val="24"/>
                        <w:szCs w:val="24"/>
                      </w:rPr>
                      <w:t>688480</w:t>
                    </w:r>
                  </w:p>
                </w:tc>
              </w:sdtContent>
            </w:sdt>
            <w:sdt>
              <w:sdtPr>
                <w:rPr>
                  <w:rFonts w:cs="宋体" w:asciiTheme="minorEastAsia" w:hAnsiTheme="minorEastAsia"/>
                  <w:kern w:val="0"/>
                  <w:sz w:val="24"/>
                  <w:szCs w:val="24"/>
                </w:rPr>
                <w:alias w:val="A股简称"/>
                <w:tag w:val="_GBC_a258b24205eb43398e0d632361395162"/>
                <w:id w:val="2344326"/>
                <w:lock w:val="sdtLocked"/>
              </w:sdtPr>
              <w:sdtEndPr>
                <w:rPr>
                  <w:rFonts w:cs="宋体" w:asciiTheme="minorEastAsia" w:hAnsiTheme="minorEastAsia"/>
                  <w:kern w:val="0"/>
                  <w:sz w:val="24"/>
                  <w:szCs w:val="24"/>
                </w:rPr>
              </w:sdtEndPr>
              <w:sdtContent>
                <w:tc>
                  <w:tcPr>
                    <w:tcW w:w="1247" w:type="pct"/>
                    <w:vAlign w:val="center"/>
                  </w:tcPr>
                  <w:p>
                    <w:pPr>
                      <w:widowControl/>
                      <w:spacing w:line="360" w:lineRule="auto"/>
                      <w:jc w:val="center"/>
                      <w:rPr>
                        <w:rFonts w:cs="宋体" w:asciiTheme="minorEastAsia" w:hAnsiTheme="minorEastAsia"/>
                        <w:kern w:val="0"/>
                        <w:sz w:val="24"/>
                        <w:szCs w:val="24"/>
                      </w:rPr>
                    </w:pPr>
                    <w:r>
                      <w:rPr>
                        <w:rFonts w:cs="宋体" w:asciiTheme="minorEastAsia" w:hAnsiTheme="minorEastAsia"/>
                        <w:kern w:val="0"/>
                        <w:sz w:val="24"/>
                        <w:szCs w:val="24"/>
                      </w:rPr>
                      <w:t>赛恩斯</w:t>
                    </w:r>
                  </w:p>
                </w:tc>
              </w:sdtContent>
            </w:sdt>
            <w:sdt>
              <w:sdtPr>
                <w:rPr>
                  <w:rFonts w:cs="宋体" w:asciiTheme="minorEastAsia" w:hAnsiTheme="minorEastAsia"/>
                  <w:kern w:val="0"/>
                  <w:sz w:val="24"/>
                </w:rPr>
                <w:alias w:val="股东大会股权登记日"/>
                <w:tag w:val="_GBC_f0eaa874d3d64f50930b258038f18bef"/>
                <w:id w:val="5103906"/>
                <w:lock w:val="sdtLocked"/>
                <w:date w:fullDate="2023-04-03T00:00:00Z">
                  <w:dateFormat w:val="yyyy/M/d"/>
                  <w:lid w:val="zh-CN"/>
                  <w:storeMappedDataAs w:val="datetime"/>
                  <w:calendar w:val="gregorian"/>
                </w:date>
              </w:sdtPr>
              <w:sdtEndPr>
                <w:rPr>
                  <w:rFonts w:cs="宋体" w:asciiTheme="minorEastAsia" w:hAnsiTheme="minorEastAsia"/>
                  <w:kern w:val="0"/>
                  <w:sz w:val="24"/>
                </w:rPr>
              </w:sdtEndPr>
              <w:sdtContent>
                <w:tc>
                  <w:tcPr>
                    <w:tcW w:w="1527" w:type="pct"/>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2023/4/3</w:t>
                    </w:r>
                  </w:p>
                </w:tc>
              </w:sdtContent>
            </w:sdt>
          </w:tr>
        </w:tbl>
        <w:p>
          <w:pPr>
            <w:rPr>
              <w:rFonts w:asciiTheme="minorEastAsia" w:hAnsiTheme="minorEastAsia"/>
            </w:rPr>
          </w:pPr>
        </w:p>
      </w:sdtContent>
    </w:sdt>
    <w:p>
      <w:pPr>
        <w:pStyle w:val="3"/>
        <w:numPr>
          <w:ilvl w:val="0"/>
          <w:numId w:val="6"/>
        </w:numPr>
        <w:spacing w:before="120" w:after="120"/>
        <w:ind w:left="0" w:firstLine="480" w:firstLineChars="200"/>
        <w:rPr>
          <w:b/>
        </w:rPr>
      </w:pPr>
      <w:r>
        <w:rPr>
          <w:rFonts w:hint="eastAsia"/>
        </w:rPr>
        <w:t>公司董事、监事和高级管理人员。</w:t>
      </w:r>
    </w:p>
    <w:p>
      <w:pPr>
        <w:pStyle w:val="3"/>
        <w:numPr>
          <w:ilvl w:val="0"/>
          <w:numId w:val="6"/>
        </w:numPr>
        <w:spacing w:before="120" w:after="120"/>
        <w:ind w:left="0" w:firstLine="480" w:firstLineChars="200"/>
        <w:rPr>
          <w:b/>
        </w:rPr>
      </w:pPr>
      <w:r>
        <w:rPr>
          <w:rFonts w:hint="eastAsia"/>
        </w:rPr>
        <w:t>公司聘请的律师。</w:t>
      </w:r>
    </w:p>
    <w:p>
      <w:pPr>
        <w:pStyle w:val="3"/>
        <w:numPr>
          <w:ilvl w:val="0"/>
          <w:numId w:val="6"/>
        </w:numPr>
        <w:spacing w:before="120" w:after="120"/>
        <w:ind w:left="0" w:firstLine="480" w:firstLineChars="200"/>
        <w:rPr>
          <w:b/>
        </w:rPr>
      </w:pPr>
      <w:r>
        <w:rPr>
          <w:rFonts w:hint="eastAsia"/>
        </w:rPr>
        <w:t>其他人员</w:t>
      </w:r>
    </w:p>
    <w:p>
      <w:pPr>
        <w:rPr>
          <w:rFonts w:asciiTheme="minorEastAsia" w:hAnsiTheme="minorEastAsia"/>
        </w:rPr>
      </w:pPr>
    </w:p>
    <w:sdt>
      <w:sdtPr>
        <w:rPr>
          <w:rFonts w:hint="eastAsia" w:cs="Times New Roman" w:asciiTheme="minorEastAsia" w:hAnsiTheme="minor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hint="eastAsia" w:asciiTheme="minorEastAsia" w:hAnsiTheme="minorEastAsia" w:cstheme="minorBidi"/>
          <w:b w:val="0"/>
          <w:bCs w:val="0"/>
          <w:kern w:val="2"/>
          <w:sz w:val="21"/>
          <w:szCs w:val="22"/>
        </w:rPr>
      </w:sdtEndPr>
      <w:sdtContent>
        <w:p>
          <w:pPr>
            <w:pStyle w:val="2"/>
            <w:keepNext w:val="0"/>
            <w:keepLines w:val="0"/>
            <w:numPr>
              <w:ilvl w:val="0"/>
              <w:numId w:val="2"/>
            </w:numPr>
            <w:rPr>
              <w:rFonts w:cs="Times New Roman" w:asciiTheme="minorEastAsia" w:hAnsiTheme="minorEastAsia"/>
              <w:kern w:val="0"/>
              <w:sz w:val="24"/>
              <w:szCs w:val="24"/>
            </w:rPr>
          </w:pPr>
          <w:r>
            <w:rPr>
              <w:rFonts w:hint="eastAsia" w:cs="Times New Roman" w:asciiTheme="minorEastAsia" w:hAnsiTheme="minor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1、登记方式：现场登记、采取信函或传真方式登记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2、登记时间：2023年</w:t>
              </w:r>
              <w:r>
                <w:rPr>
                  <w:rFonts w:asciiTheme="minorEastAsia" w:hAnsiTheme="minorEastAsia"/>
                  <w:sz w:val="24"/>
                  <w:szCs w:val="24"/>
                </w:rPr>
                <w:t>4</w:t>
              </w:r>
              <w:r>
                <w:rPr>
                  <w:rFonts w:hint="eastAsia" w:asciiTheme="minorEastAsia" w:hAnsiTheme="minorEastAsia"/>
                  <w:sz w:val="24"/>
                  <w:szCs w:val="24"/>
                </w:rPr>
                <w:t>月</w:t>
              </w:r>
              <w:r>
                <w:rPr>
                  <w:rFonts w:asciiTheme="minorEastAsia" w:hAnsiTheme="minorEastAsia"/>
                  <w:sz w:val="24"/>
                  <w:szCs w:val="24"/>
                </w:rPr>
                <w:t>6</w:t>
              </w:r>
              <w:r>
                <w:rPr>
                  <w:rFonts w:hint="eastAsia" w:asciiTheme="minorEastAsia" w:hAnsiTheme="minorEastAsia"/>
                  <w:sz w:val="24"/>
                  <w:szCs w:val="24"/>
                </w:rPr>
                <w:t>日上午9:30-11:30，下午14:00-16:00。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3、登记地点：湖南省长沙市岳麓区学士街道学士路388号公司会议室。如通过信函方式登记，信封上请注明“2023年第三次临时股东大会”字样。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4、登记办法：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自然人股东登记：自然人股东出席的，须持本人身份证、股东账户卡办理登记手续；自然人股东委托代理人的，应持代理人身份证、授权委托书、委托人股东账户卡、委托人身份证办理登记手续；出席人员应当携带上述文件的原件参加股东大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法人股东登记：法人股东的法定代表人出席会议的，须持股东账户卡、加盖公章的营业执照复印件、法定代表人证明书及身份证办理登记手续；法定代表人委托代理人出席会议的，代理人应持代理人本人身份证、加盖公章的营业执照复印件、法定代表人出具的授权委托书、法定代表人身份证明、法人股东股票账户卡办理登记手续；出席人员应当携带上述文件的原件参加股东大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（3）异地股东可采用信函或传真的方式进行登记，均须在登记时间2023年</w:t>
              </w:r>
              <w:r>
                <w:rPr>
                  <w:rFonts w:asciiTheme="minorEastAsia" w:hAnsiTheme="minorEastAsia"/>
                  <w:sz w:val="24"/>
                  <w:szCs w:val="24"/>
                </w:rPr>
                <w:t>4</w:t>
              </w:r>
              <w:r>
                <w:rPr>
                  <w:rFonts w:hint="eastAsia" w:asciiTheme="minorEastAsia" w:hAnsiTheme="minorEastAsia"/>
                  <w:sz w:val="24"/>
                  <w:szCs w:val="24"/>
                </w:rPr>
                <w:t>月</w:t>
              </w:r>
              <w:r>
                <w:rPr>
                  <w:rFonts w:asciiTheme="minorEastAsia" w:hAnsiTheme="minorEastAsia"/>
                  <w:sz w:val="24"/>
                  <w:szCs w:val="24"/>
                </w:rPr>
                <w:t>6</w:t>
              </w:r>
              <w:r>
                <w:rPr>
                  <w:rFonts w:hint="eastAsia" w:asciiTheme="minorEastAsia" w:hAnsiTheme="minorEastAsia"/>
                  <w:sz w:val="24"/>
                  <w:szCs w:val="24"/>
                </w:rPr>
                <w:t>日下午16:00前送达；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（4）本次会议不接受电话登记，信函或传真以抵达本公司的时间为准。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5、会务联系人：邱江传先生</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电话：0731-88278363</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传真：0731-88278697</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地址：湖南省长沙市岳麓区学士街道学士路388号公司会议室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邮编：410006</w:t>
              </w:r>
            </w:p>
          </w:sdtContent>
        </w:sdt>
        <w:p>
          <w:pPr>
            <w:spacing w:line="360" w:lineRule="auto"/>
            <w:rPr>
              <w:rFonts w:asciiTheme="minorEastAsia" w:hAnsiTheme="minorEastAsia"/>
            </w:rPr>
          </w:pPr>
        </w:p>
      </w:sdtContent>
    </w:sdt>
    <w:sdt>
      <w:sdtPr>
        <w:rPr>
          <w:rFonts w:hint="eastAsia" w:asciiTheme="minorEastAsia" w:hAnsiTheme="minorEastAsia"/>
          <w:b w:val="0"/>
          <w:bCs w:val="0"/>
          <w:kern w:val="2"/>
          <w:sz w:val="21"/>
          <w:szCs w:val="22"/>
        </w:rPr>
        <w:alias w:val="模块:其他事项"/>
        <w:tag w:val="_GBC_f438395e2da044768db84d3ae40c12f5"/>
        <w:id w:val="2304217"/>
        <w:lock w:val="sdtLocked"/>
        <w:placeholder>
          <w:docPart w:val="GBC22222222222222222222222222222"/>
        </w:placeholder>
      </w:sdtPr>
      <w:sdtEndPr>
        <w:rPr>
          <w:rFonts w:hint="eastAsia" w:asciiTheme="minorEastAsia" w:hAnsiTheme="minorEastAsia"/>
          <w:b w:val="0"/>
          <w:bCs w:val="0"/>
          <w:kern w:val="2"/>
          <w:sz w:val="21"/>
          <w:szCs w:val="22"/>
        </w:rPr>
      </w:sdtEndPr>
      <w:sdtContent>
        <w:p>
          <w:pPr>
            <w:pStyle w:val="2"/>
            <w:keepNext w:val="0"/>
            <w:keepLines w:val="0"/>
            <w:numPr>
              <w:ilvl w:val="0"/>
              <w:numId w:val="2"/>
            </w:numPr>
            <w:rPr>
              <w:rFonts w:cs="Times New Roman" w:asciiTheme="minorEastAsia" w:hAnsiTheme="minorEastAsia"/>
              <w:kern w:val="0"/>
              <w:sz w:val="24"/>
              <w:szCs w:val="24"/>
            </w:rPr>
          </w:pPr>
          <w:r>
            <w:rPr>
              <w:rFonts w:hint="eastAsia" w:cs="Times New Roman" w:asciiTheme="minorEastAsia" w:hAnsiTheme="minor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rPr>
              <w:rFonts w:asciiTheme="minorEastAsia" w:hAnsiTheme="minorEastAsia"/>
              <w:sz w:val="24"/>
              <w:szCs w:val="24"/>
            </w:rPr>
          </w:sdtEndPr>
          <w:sdtConten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1、本次会议会期半天，出席会议者一切费用自理。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2、出席现场会议的股东及股东代理人需凭身份证、股东账户卡、授权委托书原件进入会场。</w:t>
              </w:r>
            </w:p>
            <w:p>
              <w:pPr>
                <w:spacing w:line="360" w:lineRule="auto"/>
                <w:ind w:firstLine="480" w:firstLineChars="200"/>
                <w:rPr>
                  <w:rFonts w:asciiTheme="minorEastAsia" w:hAnsiTheme="minorEastAsia"/>
                </w:rPr>
              </w:pPr>
              <w:r>
                <w:rPr>
                  <w:rFonts w:hint="eastAsia" w:asciiTheme="minorEastAsia" w:hAnsiTheme="minorEastAsia"/>
                  <w:sz w:val="24"/>
                  <w:szCs w:val="24"/>
                </w:rPr>
                <w:t>3、凡参加股东大会现场会议的记者须在股东登记时间进行登记。</w:t>
              </w:r>
            </w:p>
          </w:sdtContent>
        </w:sdt>
      </w:sdtContent>
    </w:sdt>
    <w:p>
      <w:pPr>
        <w:spacing w:line="360" w:lineRule="auto"/>
        <w:rPr>
          <w:rFonts w:asciiTheme="minorEastAsia" w:hAnsiTheme="minorEastAsia"/>
        </w:rPr>
      </w:pPr>
    </w:p>
    <w:p>
      <w:pPr>
        <w:adjustRightInd w:val="0"/>
        <w:snapToGrid w:val="0"/>
        <w:spacing w:line="360" w:lineRule="auto"/>
        <w:ind w:left="420" w:leftChars="200"/>
        <w:rPr>
          <w:rFonts w:cs="Times New Roman" w:asciiTheme="minorEastAsia" w:hAnsiTheme="minorEastAsia"/>
          <w:sz w:val="24"/>
        </w:rPr>
      </w:pPr>
      <w:r>
        <w:rPr>
          <w:rFonts w:hint="eastAsia" w:cs="Times New Roman" w:asciiTheme="minorEastAsia" w:hAnsiTheme="minorEastAsia"/>
          <w:sz w:val="24"/>
        </w:rPr>
        <w:t>特此公告。</w:t>
      </w:r>
    </w:p>
    <w:p>
      <w:pPr>
        <w:spacing w:line="360" w:lineRule="auto"/>
        <w:rPr>
          <w:rFonts w:asciiTheme="minorEastAsia" w:hAnsiTheme="minorEastAsia"/>
        </w:rPr>
      </w:pPr>
    </w:p>
    <w:p>
      <w:pPr>
        <w:spacing w:line="360" w:lineRule="auto"/>
        <w:jc w:val="right"/>
        <w:rPr>
          <w:rFonts w:asciiTheme="minorEastAsia" w:hAnsiTheme="minorEastAsia"/>
          <w:sz w:val="24"/>
          <w:szCs w:val="24"/>
        </w:rPr>
      </w:pPr>
      <w:sdt>
        <w:sdtPr>
          <w:rPr>
            <w:rFonts w:hint="eastAsia" w:asciiTheme="minorEastAsia" w:hAnsiTheme="minorEastAsia"/>
            <w:sz w:val="24"/>
            <w:szCs w:val="24"/>
          </w:rPr>
          <w:alias w:val="公司法定中文名称"/>
          <w:tag w:val="_GBC_f34f28b4a0b246d0a82b70139d83a27d"/>
          <w:id w:val="994132"/>
          <w:lock w:val="sdtLocked"/>
          <w:placeholder>
            <w:docPart w:val="GBC22222222222222222222222222222"/>
          </w:placeholder>
          <w15: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赛恩斯环保股份有限公司</w:t>
          </w:r>
        </w:sdtContent>
      </w:sdt>
      <w:r>
        <w:rPr>
          <w:rFonts w:hint="eastAsia" w:asciiTheme="minorEastAsia" w:hAnsiTheme="minorEastAsia"/>
          <w:sz w:val="24"/>
          <w:szCs w:val="24"/>
        </w:rPr>
        <w:t xml:space="preserve">董事会 </w:t>
      </w:r>
    </w:p>
    <w:p>
      <w:pPr>
        <w:spacing w:line="360" w:lineRule="auto"/>
        <w:jc w:val="right"/>
        <w:rPr>
          <w:rFonts w:asciiTheme="minorEastAsia" w:hAnsiTheme="minorEastAsia"/>
          <w:sz w:val="24"/>
          <w:szCs w:val="24"/>
        </w:rPr>
      </w:pPr>
      <w:sdt>
        <w:sdtPr>
          <w:rPr>
            <w:rFonts w:hint="eastAsia" w:asciiTheme="minorEastAsia" w:hAnsiTheme="minorEastAsia"/>
            <w:sz w:val="24"/>
            <w:szCs w:val="24"/>
          </w:rPr>
          <w:alias w:val="临时公告日期"/>
          <w:tag w:val="_GBC_bda7220b38eb45b28f7c6216cc4422ca"/>
          <w:id w:val="2142602"/>
          <w:lock w:val="sdtLocked"/>
          <w:placeholder>
            <w:docPart w:val="GBC22222222222222222222222222222"/>
          </w:placeholder>
          <w:date w:fullDate="2023-03-22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default" w:asciiTheme="minorEastAsia" w:hAnsiTheme="minorEastAsia"/>
              <w:sz w:val="24"/>
              <w:szCs w:val="24"/>
              <w:lang w:val="en-US"/>
            </w:rPr>
            <w:t>2023-03-22</w:t>
          </w:r>
        </w:sdtContent>
      </w:sdt>
      <w:r>
        <w:rPr>
          <w:rFonts w:hint="eastAsia" w:asciiTheme="minorEastAsia" w:hAnsiTheme="minorEastAsia"/>
          <w:sz w:val="24"/>
          <w:szCs w:val="24"/>
        </w:rPr>
        <w:t xml:space="preserve"> </w:t>
      </w:r>
    </w:p>
    <w:p>
      <w:pPr>
        <w:adjustRightInd w:val="0"/>
        <w:snapToGrid w:val="0"/>
        <w:spacing w:line="360" w:lineRule="auto"/>
        <w:rPr>
          <w:rFonts w:cs="Times New Roman" w:asciiTheme="minorEastAsia" w:hAnsiTheme="minorEastAsia"/>
          <w:sz w:val="24"/>
        </w:rPr>
      </w:pPr>
    </w:p>
    <w:p>
      <w:pPr>
        <w:adjustRightInd w:val="0"/>
        <w:snapToGrid w:val="0"/>
        <w:spacing w:line="360" w:lineRule="auto"/>
        <w:rPr>
          <w:rFonts w:cs="Times New Roman" w:asciiTheme="minorEastAsia" w:hAnsiTheme="minorEastAsia"/>
          <w:sz w:val="24"/>
        </w:rPr>
      </w:pPr>
      <w:r>
        <w:rPr>
          <w:rFonts w:hint="eastAsia" w:cs="Times New Roman" w:asciiTheme="minorEastAsia" w:hAnsiTheme="minorEastAsia"/>
          <w:sz w:val="24"/>
        </w:rPr>
        <w:t>附件1：授权委托书</w:t>
      </w:r>
    </w:p>
    <w:sdt>
      <w:sdtPr>
        <w:rPr>
          <w:rFonts w:hint="eastAsia" w:cs="Times New Roman" w:asciiTheme="minorEastAsia" w:hAnsiTheme="minor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rPr>
          <w:rFonts w:hint="eastAsia" w:cs="Times New Roman" w:asciiTheme="minorEastAsia" w:hAnsiTheme="minorEastAsia"/>
          <w:sz w:val="24"/>
        </w:rPr>
      </w:sdtEndPr>
      <w:sdtContent>
        <w:p>
          <w:pPr>
            <w:adjustRightInd w:val="0"/>
            <w:snapToGrid w:val="0"/>
            <w:spacing w:line="360" w:lineRule="auto"/>
            <w:rPr>
              <w:rFonts w:cs="Times New Roman" w:asciiTheme="minorEastAsia" w:hAnsiTheme="minorEastAsia"/>
              <w:sz w:val="24"/>
            </w:rPr>
          </w:pPr>
          <w:r>
            <w:rPr>
              <w:rFonts w:hint="eastAsia" w:cs="Times New Roman" w:asciiTheme="minorEastAsia" w:hAnsiTheme="minorEastAsia"/>
              <w:sz w:val="24"/>
            </w:rPr>
            <w:t>附件2：采用累积投票制选举董事、独立董事和监事的投票方式说明</w:t>
          </w:r>
        </w:p>
      </w:sdtContent>
    </w:sdt>
    <w:p>
      <w:pPr>
        <w:adjustRightInd w:val="0"/>
        <w:snapToGrid w:val="0"/>
        <w:spacing w:line="360" w:lineRule="auto"/>
        <w:rPr>
          <w:rFonts w:cs="Times New Roman" w:asciiTheme="minorEastAsia" w:hAnsiTheme="minorEastAsia"/>
          <w:sz w:val="24"/>
        </w:rPr>
      </w:pPr>
    </w:p>
    <w:p>
      <w:pPr>
        <w:pStyle w:val="2"/>
        <w:keepNext w:val="0"/>
        <w:keepLines w:val="0"/>
        <w:spacing w:before="0" w:after="0"/>
        <w:rPr>
          <w:rFonts w:asciiTheme="minorEastAsia" w:hAnsiTheme="minorEastAsia"/>
          <w:sz w:val="24"/>
          <w:szCs w:val="24"/>
        </w:rPr>
      </w:pPr>
      <w:r>
        <w:rPr>
          <w:rFonts w:hint="eastAsia" w:asciiTheme="minorEastAsia" w:hAnsiTheme="minorEastAsia"/>
          <w:sz w:val="24"/>
          <w:szCs w:val="24"/>
        </w:rPr>
        <w:t>附件1：授权委托书</w:t>
      </w:r>
    </w:p>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授权委托书</w:t>
      </w:r>
    </w:p>
    <w:p>
      <w:pPr>
        <w:spacing w:line="360" w:lineRule="auto"/>
        <w:rPr>
          <w:rFonts w:asciiTheme="minorEastAsia" w:hAnsiTheme="minorEastAsia"/>
          <w:b/>
          <w:color w:val="FF0000"/>
          <w:sz w:val="36"/>
          <w:szCs w:val="36"/>
        </w:rPr>
      </w:pPr>
      <w:sdt>
        <w:sdtPr>
          <w:rPr>
            <w:rFonts w:hint="eastAsia" w:asciiTheme="minorEastAsia" w:hAnsiTheme="minorEastAsia"/>
            <w:sz w:val="24"/>
            <w:szCs w:val="24"/>
          </w:rPr>
          <w:alias w:val="公司法定中文名称"/>
          <w:tag w:val="_GBC_5b4864944c03468d9f57164c7874a982"/>
          <w:id w:val="994154"/>
          <w:lock w:val="sdtLocked"/>
          <w:placeholder>
            <w:docPart w:val="GBC22222222222222222222222222222"/>
          </w:placeholder>
          <w15: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赛恩斯环保股份有限公司</w:t>
          </w:r>
        </w:sdtContent>
      </w:sdt>
      <w:r>
        <w:rPr>
          <w:rFonts w:hint="eastAsia" w:asciiTheme="minorEastAsia" w:hAnsiTheme="minorEastAsia" w:cstheme="majorBidi"/>
          <w:bCs/>
          <w:sz w:val="24"/>
          <w:szCs w:val="24"/>
        </w:rPr>
        <w:t>：</w:t>
      </w:r>
    </w:p>
    <w:sdt>
      <w:sdtPr>
        <w:rPr>
          <w:rFonts w:hint="eastAsia" w:cs="宋体" w:asciiTheme="minorEastAsia" w:hAnsiTheme="minorEastAsia"/>
          <w:kern w:val="0"/>
          <w:sz w:val="24"/>
          <w:szCs w:val="24"/>
        </w:rPr>
        <w:tag w:val="_GBC_bd19411f2e834936b7eeb1a8c9efeca5"/>
        <w:id w:val="7263650"/>
        <w:lock w:val="sdtLocked"/>
        <w:placeholder>
          <w:docPart w:val="GBC22222222222222222222222222222"/>
        </w:placeholder>
      </w:sdtPr>
      <w:sdtEndPr>
        <w:rPr>
          <w:rFonts w:hint="eastAsia" w:cs="宋体" w:asciiTheme="minorEastAsia" w:hAnsiTheme="minorEastAsia"/>
          <w:kern w:val="0"/>
          <w:sz w:val="24"/>
          <w:szCs w:val="24"/>
        </w:rPr>
      </w:sdtEndPr>
      <w:sdtContent>
        <w:p>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兹委托</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先生（女士）代表本单位（或本人）出席</w:t>
          </w:r>
          <w:sdt>
            <w:sdtPr>
              <w:rPr>
                <w:rFonts w:hint="eastAsia" w:cs="宋体" w:asciiTheme="minorEastAsia" w:hAnsiTheme="minorEastAsia"/>
                <w:kern w:val="0"/>
                <w:sz w:val="24"/>
                <w:szCs w:val="24"/>
              </w:rPr>
              <w:alias w:val="股东大会召开时间"/>
              <w:tag w:val="_GBC_a81cb2bab84d42608548f9d194ac2898"/>
              <w:id w:val="7263641"/>
              <w:lock w:val="sdtLocked"/>
              <w:placeholder>
                <w:docPart w:val="GBC22222222222222222222222222222"/>
              </w:placeholder>
              <w15:dataBinding w:prefixMappings="xmlns:clcta-be='clcta-be'" w:xpath="/*/clcta-be:GuDongDaHuiZhaoKaiShiJian[not(@periodRef)]" w:storeItemID="{688C5A64-A98D-41DA-8685-B71C516D1A56}"/>
              <w:date w:fullDate="2023-04-07T00:00:00Z">
                <w:dateFormat w:val="yyyy'年'M'月'd'日'"/>
                <w:lid w:val="zh-CN"/>
                <w:storeMappedDataAs w:val="datetime"/>
                <w:calendar w:val="gregorian"/>
              </w:date>
            </w:sdtPr>
            <w:sdtEndPr>
              <w:rPr>
                <w:rFonts w:hint="eastAsia" w:cs="宋体" w:asciiTheme="minorEastAsia" w:hAnsiTheme="minorEastAsia"/>
                <w:kern w:val="0"/>
                <w:sz w:val="24"/>
                <w:szCs w:val="24"/>
              </w:rPr>
            </w:sdtEndPr>
            <w:sdtContent>
              <w:r>
                <w:rPr>
                  <w:rFonts w:hint="eastAsia" w:cs="宋体" w:asciiTheme="minorEastAsia" w:hAnsiTheme="minorEastAsia"/>
                  <w:kern w:val="0"/>
                  <w:sz w:val="24"/>
                  <w:szCs w:val="24"/>
                </w:rPr>
                <w:t>2023年4月7日</w:t>
              </w:r>
            </w:sdtContent>
          </w:sdt>
          <w:r>
            <w:rPr>
              <w:rFonts w:hint="eastAsia" w:cs="宋体" w:asciiTheme="minorEastAsia" w:hAnsiTheme="minorEastAsia"/>
              <w:kern w:val="0"/>
              <w:sz w:val="24"/>
              <w:szCs w:val="24"/>
            </w:rPr>
            <w:t>召开的贵公司</w:t>
          </w:r>
          <w:sdt>
            <w:sdtPr>
              <w:rPr>
                <w:rFonts w:hint="eastAsia" w:cs="宋体" w:asciiTheme="minorEastAsia" w:hAnsiTheme="minorEastAsia"/>
                <w:kern w:val="0"/>
                <w:sz w:val="24"/>
                <w:szCs w:val="24"/>
              </w:rPr>
              <w:alias w:val="股东大会召开年度"/>
              <w:tag w:val="_GBC_a569572c03514fcab7710b9f7ed35080"/>
              <w:id w:val="7263614"/>
              <w:lock w:val="sdtLocked"/>
              <w:placeholder>
                <w:docPart w:val="GBC22222222222222222222222222222"/>
              </w:placeholder>
              <w15:dataBinding w:prefixMappings="xmlns:clcta-be='clcta-be'" w:xpath="/*/clcta-be:GuDongDaHuiZhaoKaiNianDu[not(@periodRef)]" w:storeItemID="{688C5A64-A98D-41DA-8685-B71C516D1A56}"/>
              <w:text/>
            </w:sdtPr>
            <w:sdtEndPr>
              <w:rPr>
                <w:rFonts w:hint="eastAsia" w:cs="宋体" w:asciiTheme="minorEastAsia" w:hAnsiTheme="minorEastAsia"/>
                <w:kern w:val="0"/>
                <w:sz w:val="24"/>
                <w:szCs w:val="24"/>
              </w:rPr>
            </w:sdtEndPr>
            <w:sdtContent>
              <w:r>
                <w:rPr>
                  <w:rFonts w:hint="eastAsia" w:cs="宋体" w:asciiTheme="minorEastAsia" w:hAnsiTheme="minorEastAsia"/>
                  <w:kern w:val="0"/>
                  <w:sz w:val="24"/>
                  <w:szCs w:val="24"/>
                </w:rPr>
                <w:t>2023</w:t>
              </w:r>
            </w:sdtContent>
          </w:sdt>
          <w:r>
            <w:rPr>
              <w:rFonts w:hint="eastAsia" w:cs="宋体" w:asciiTheme="minorEastAsia" w:hAnsiTheme="minorEastAsia"/>
              <w:kern w:val="0"/>
              <w:sz w:val="24"/>
              <w:szCs w:val="24"/>
            </w:rPr>
            <w:t>年第</w:t>
          </w:r>
          <w:sdt>
            <w:sdtPr>
              <w:rPr>
                <w:rFonts w:hint="eastAsia" w:cs="宋体" w:asciiTheme="minorEastAsia" w:hAnsiTheme="minorEastAsia"/>
                <w:kern w:val="0"/>
                <w:sz w:val="24"/>
                <w:szCs w:val="24"/>
              </w:rPr>
              <w:alias w:val="股东大会届次"/>
              <w:tag w:val="_GBC_b4c90af7ad6245ba9c4786596678a477"/>
              <w:id w:val="7263617"/>
              <w:lock w:val="sdtLocked"/>
              <w:placeholder>
                <w:docPart w:val="GBC22222222222222222222222222222"/>
              </w:placeholder>
              <w15:dataBinding w:prefixMappings="xmlns:clcta-be='clcta-be'" w:xpath="/*/clcta-be:GuDongDaHuiJieCi[not(@periodRef)]" w:storeItemID="{688C5A64-A98D-41DA-8685-B71C516D1A56}"/>
              <w:text/>
            </w:sdtPr>
            <w:sdtEndPr>
              <w:rPr>
                <w:rFonts w:hint="eastAsia" w:cs="宋体" w:asciiTheme="minorEastAsia" w:hAnsiTheme="minorEastAsia"/>
                <w:kern w:val="0"/>
                <w:sz w:val="24"/>
                <w:szCs w:val="24"/>
              </w:rPr>
            </w:sdtEndPr>
            <w:sdtContent>
              <w:r>
                <w:rPr>
                  <w:rFonts w:hint="eastAsia" w:cs="宋体" w:asciiTheme="minorEastAsia" w:hAnsiTheme="minorEastAsia"/>
                  <w:kern w:val="0"/>
                  <w:sz w:val="24"/>
                  <w:szCs w:val="24"/>
                </w:rPr>
                <w:t>三</w:t>
              </w:r>
            </w:sdtContent>
          </w:sdt>
          <w:r>
            <w:rPr>
              <w:rFonts w:hint="eastAsia" w:cs="宋体" w:asciiTheme="minorEastAsia" w:hAnsiTheme="minorEastAsia"/>
              <w:kern w:val="0"/>
              <w:sz w:val="24"/>
              <w:szCs w:val="24"/>
            </w:rPr>
            <w:t>次临时股东大会，并代为行使表决权。</w:t>
          </w:r>
        </w:p>
      </w:sdtContent>
    </w:sdt>
    <w:p>
      <w:pPr>
        <w:widowControl/>
        <w:spacing w:line="360" w:lineRule="auto"/>
        <w:ind w:firstLine="720"/>
        <w:jc w:val="left"/>
        <w:rPr>
          <w:rFonts w:cs="宋体" w:asciiTheme="minorEastAsia" w:hAnsiTheme="minorEastAsia"/>
          <w:kern w:val="0"/>
          <w:sz w:val="24"/>
          <w:szCs w:val="24"/>
        </w:rPr>
      </w:pP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委托人持普通股数：</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委托人持优先股数：</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委托人股东帐户号：</w:t>
      </w:r>
    </w:p>
    <w:p>
      <w:pPr>
        <w:widowControl/>
        <w:spacing w:line="360" w:lineRule="auto"/>
        <w:rPr>
          <w:rFonts w:cs="宋体" w:asciiTheme="minorEastAsia" w:hAnsiTheme="minorEastAsia"/>
          <w:kern w:val="0"/>
          <w:sz w:val="24"/>
        </w:rPr>
      </w:pPr>
    </w:p>
    <w:sdt>
      <w:sdtPr>
        <w:rPr>
          <w:rFonts w:hint="eastAsia" w:cs="宋体" w:asciiTheme="minorEastAsia" w:hAnsiTheme="minorEastAsia"/>
          <w:kern w:val="0"/>
          <w:sz w:val="24"/>
        </w:rPr>
        <w:alias w:val="模块:议案"/>
        <w:tag w:val="_SEC_cea0a69544f4425fb18538307d02a14c"/>
        <w:id w:val="433868172"/>
        <w:placeholder>
          <w:docPart w:val="GBC22222222222222222222222222222"/>
        </w:placeholder>
      </w:sdtPr>
      <w:sdtEndPr>
        <w:rPr>
          <w:rFonts w:hint="eastAsia" w:cs="宋体" w:asciiTheme="minorEastAsia" w:hAnsiTheme="minorEastAsia"/>
          <w:kern w:val="0"/>
          <w:sz w:val="24"/>
        </w:rPr>
      </w:sdtEndPr>
      <w:sdtContent>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8"/>
            <w:gridCol w:w="4217"/>
            <w:gridCol w:w="1045"/>
            <w:gridCol w:w="106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80"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sdt>
                  <w:sdtPr>
                    <w:rPr>
                      <w:rFonts w:hint="eastAsia" w:cs="宋体" w:asciiTheme="minorEastAsia" w:hAnsiTheme="minorEastAsia"/>
                      <w:kern w:val="0"/>
                      <w:sz w:val="24"/>
                    </w:rPr>
                    <w:tag w:val="_PLD_880da3522f8c4d1aa22fdbdffd872374"/>
                    <w:id w:val="-857280234"/>
                    <w:lock w:val="sdtLocked"/>
                  </w:sdtPr>
                  <w:sdtEndPr>
                    <w:rPr>
                      <w:rFonts w:hint="eastAsia" w:cs="宋体" w:asciiTheme="minorEastAsia" w:hAnsiTheme="minorEastAsia"/>
                      <w:kern w:val="0"/>
                      <w:sz w:val="24"/>
                    </w:rPr>
                  </w:sdtEndPr>
                  <w:sdtContent>
                    <w:r>
                      <w:rPr>
                        <w:rFonts w:hint="eastAsia" w:cs="宋体" w:asciiTheme="minorEastAsia" w:hAnsiTheme="minorEastAsia"/>
                        <w:kern w:val="0"/>
                        <w:sz w:val="24"/>
                      </w:rPr>
                      <w:t>序号</w:t>
                    </w:r>
                  </w:sdtContent>
                </w:sdt>
              </w:p>
            </w:tc>
            <w:sdt>
              <w:sdtPr>
                <w:rPr>
                  <w:rFonts w:hint="eastAsia" w:cs="宋体" w:asciiTheme="minorEastAsia" w:hAnsiTheme="minorEastAsia"/>
                  <w:kern w:val="0"/>
                  <w:sz w:val="24"/>
                </w:rPr>
                <w:tag w:val="_PLD_b8cbd42dcecb4646be0db503a6f996d5"/>
                <w:id w:val="1249688279"/>
                <w:lock w:val="sdtLocked"/>
              </w:sdtPr>
              <w:sdtEndPr>
                <w:rPr>
                  <w:rFonts w:hint="eastAsia" w:cs="宋体" w:asciiTheme="minorEastAsia" w:hAnsiTheme="minorEastAsia"/>
                  <w:kern w:val="0"/>
                  <w:sz w:val="24"/>
                </w:rPr>
              </w:sdtEndPr>
              <w:sdtContent>
                <w:tc>
                  <w:tcPr>
                    <w:tcW w:w="2474"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非累积投票议案名称</w:t>
                    </w:r>
                  </w:p>
                </w:tc>
              </w:sdtContent>
            </w:sdt>
            <w:sdt>
              <w:sdtPr>
                <w:rPr>
                  <w:rFonts w:hint="eastAsia" w:cs="宋体" w:asciiTheme="minorEastAsia" w:hAnsiTheme="minorEastAsia"/>
                  <w:kern w:val="0"/>
                  <w:sz w:val="24"/>
                </w:rPr>
                <w:tag w:val="_PLD_e1a08639b5ec4faa904f55a7a16ec0e7"/>
                <w:id w:val="536465555"/>
                <w:lock w:val="sdtLocked"/>
              </w:sdtPr>
              <w:sdtEndPr>
                <w:rPr>
                  <w:rFonts w:hint="eastAsia" w:cs="宋体" w:asciiTheme="minorEastAsia" w:hAnsiTheme="minorEastAsia"/>
                  <w:kern w:val="0"/>
                  <w:sz w:val="24"/>
                </w:rPr>
              </w:sdtEndPr>
              <w:sdtContent>
                <w:tc>
                  <w:tcPr>
                    <w:tcW w:w="613"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同意</w:t>
                    </w:r>
                  </w:p>
                </w:tc>
              </w:sdtContent>
            </w:sdt>
            <w:sdt>
              <w:sdtPr>
                <w:rPr>
                  <w:rFonts w:hint="eastAsia" w:cs="宋体" w:asciiTheme="minorEastAsia" w:hAnsiTheme="minorEastAsia"/>
                  <w:kern w:val="0"/>
                  <w:sz w:val="24"/>
                </w:rPr>
                <w:tag w:val="_PLD_d24829b34a4640958e6cffa74e36160f"/>
                <w:id w:val="32008656"/>
                <w:lock w:val="sdtLocked"/>
              </w:sdtPr>
              <w:sdtEndPr>
                <w:rPr>
                  <w:rFonts w:hint="eastAsia" w:cs="宋体" w:asciiTheme="minorEastAsia" w:hAnsiTheme="minorEastAsia"/>
                  <w:kern w:val="0"/>
                  <w:sz w:val="24"/>
                </w:rPr>
              </w:sdtEndPr>
              <w:sdtContent>
                <w:tc>
                  <w:tcPr>
                    <w:tcW w:w="627"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反对</w:t>
                    </w:r>
                  </w:p>
                </w:tc>
              </w:sdtContent>
            </w:sdt>
            <w:sdt>
              <w:sdtPr>
                <w:rPr>
                  <w:rFonts w:hint="eastAsia" w:cs="宋体" w:asciiTheme="minorEastAsia" w:hAnsiTheme="minorEastAsia"/>
                  <w:kern w:val="0"/>
                  <w:sz w:val="24"/>
                </w:rPr>
                <w:tag w:val="_PLD_a0f3f8b9ed38492bba1390afc801c905"/>
                <w:id w:val="-1444064091"/>
                <w:lock w:val="sdtLocked"/>
              </w:sdtPr>
              <w:sdtEndPr>
                <w:rPr>
                  <w:rFonts w:hint="eastAsia" w:cs="宋体" w:asciiTheme="minorEastAsia" w:hAnsiTheme="minorEastAsia"/>
                  <w:kern w:val="0"/>
                  <w:sz w:val="24"/>
                </w:rPr>
              </w:sdtEndPr>
              <w:sdtContent>
                <w:tc>
                  <w:tcPr>
                    <w:tcW w:w="606"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弃权</w:t>
                    </w:r>
                  </w:p>
                </w:tc>
              </w:sdtContent>
            </w:sdt>
          </w:tr>
          <w:sdt>
            <w:sdtPr>
              <w:rPr>
                <w:rFonts w:hint="eastAsia" w:cs="宋体" w:asciiTheme="minorEastAsia" w:hAnsiTheme="minorEastAsia"/>
                <w:kern w:val="0"/>
                <w:sz w:val="24"/>
              </w:rPr>
              <w:alias w:val="审议听取的议案和报告"/>
              <w:tag w:val="_TUP_c968bebbb9a94418902ea36ab9fc6864"/>
              <w:id w:val="-1905603285"/>
              <w:lock w:val="sdtLocked"/>
              <w:placeholder>
                <w:docPart w:val="00D53C7A5A87407EA92B315D0CAD7F17"/>
              </w:placeholder>
            </w:sdtPr>
            <w:sdtEndPr>
              <w:rPr>
                <w:rFonts w:hint="eastAsia" w:cs="宋体" w:asciiTheme="minorEastAsia" w:hAnsiTheme="minorEastAsia"/>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cs="宋体" w:asciiTheme="minorEastAsia" w:hAnsiTheme="minorEastAsia"/>
                      <w:kern w:val="0"/>
                      <w:sz w:val="24"/>
                    </w:rPr>
                    <w:alias w:val="审议听取的议案和报告_议案和报告的序号"/>
                    <w:tag w:val="_GBC_b89fd0950e824e62b61a7792ec56bda8"/>
                    <w:id w:val="-1961103186"/>
                    <w:lock w:val="sdtLocked"/>
                  </w:sdtPr>
                  <w:sdtEndPr>
                    <w:rPr>
                      <w:rFonts w:hint="eastAsia" w:cs="宋体" w:asciiTheme="minorEastAsia" w:hAnsiTheme="minorEastAsia"/>
                      <w:kern w:val="0"/>
                      <w:sz w:val="24"/>
                    </w:rPr>
                  </w:sdtEndPr>
                  <w:sdtContent>
                    <w:tc>
                      <w:tcPr>
                        <w:tcW w:w="680" w:type="pct"/>
                        <w:tcMar>
                          <w:top w:w="0" w:type="dxa"/>
                          <w:left w:w="108" w:type="dxa"/>
                          <w:bottom w:w="0" w:type="dxa"/>
                          <w:right w:w="108" w:type="dxa"/>
                        </w:tcMar>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1</w:t>
                        </w:r>
                      </w:p>
                    </w:tc>
                  </w:sdtContent>
                </w:sdt>
                <w:sdt>
                  <w:sdtPr>
                    <w:rPr>
                      <w:rFonts w:hint="eastAsia" w:cs="宋体" w:asciiTheme="minorEastAsia" w:hAnsiTheme="minorEastAsia"/>
                      <w:kern w:val="0"/>
                      <w:sz w:val="24"/>
                    </w:rPr>
                    <w:alias w:val="审议听取的议案和报告_议案和报告名称"/>
                    <w:tag w:val="_GBC_a729fa581eac4186b80537c61826f392"/>
                    <w:id w:val="-1262136422"/>
                    <w:lock w:val="sdtLocked"/>
                    <w:text/>
                  </w:sdtPr>
                  <w:sdtEndPr>
                    <w:rPr>
                      <w:rFonts w:hint="eastAsia" w:cs="宋体" w:asciiTheme="minorEastAsia" w:hAnsiTheme="minorEastAsia"/>
                      <w:kern w:val="0"/>
                      <w:sz w:val="24"/>
                    </w:rPr>
                  </w:sdtEndPr>
                  <w:sdtContent>
                    <w:tc>
                      <w:tcPr>
                        <w:tcW w:w="2474" w:type="pct"/>
                        <w:tcMar>
                          <w:top w:w="0" w:type="dxa"/>
                          <w:left w:w="108" w:type="dxa"/>
                          <w:bottom w:w="0" w:type="dxa"/>
                          <w:right w:w="108" w:type="dxa"/>
                        </w:tcMa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《关于&lt;2023年限制性股票激励计划（草案）&gt;及摘要的议案》</w:t>
                        </w:r>
                      </w:p>
                    </w:tc>
                  </w:sdtContent>
                </w:sdt>
                <w:tc>
                  <w:tcPr>
                    <w:tcW w:w="613"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c>
                  <w:tcPr>
                    <w:tcW w:w="627"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c>
                  <w:tcPr>
                    <w:tcW w:w="606"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r>
            </w:sdtContent>
          </w:sdt>
          <w:sdt>
            <w:sdtPr>
              <w:rPr>
                <w:rFonts w:hint="eastAsia" w:cs="宋体" w:asciiTheme="minorEastAsia" w:hAnsiTheme="minorEastAsia"/>
                <w:kern w:val="0"/>
                <w:sz w:val="24"/>
              </w:rPr>
              <w:alias w:val="审议听取的议案和报告"/>
              <w:tag w:val="_TUP_c968bebbb9a94418902ea36ab9fc6864"/>
              <w:id w:val="1477876895"/>
              <w:lock w:val="sdtLocked"/>
              <w:placeholder>
                <w:docPart w:val="00D53C7A5A87407EA92B315D0CAD7F17"/>
              </w:placeholder>
            </w:sdtPr>
            <w:sdtEndPr>
              <w:rPr>
                <w:rFonts w:hint="eastAsia" w:cs="宋体" w:asciiTheme="minorEastAsia" w:hAnsiTheme="minorEastAsia"/>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cs="宋体" w:asciiTheme="minorEastAsia" w:hAnsiTheme="minorEastAsia"/>
                      <w:kern w:val="0"/>
                      <w:sz w:val="24"/>
                    </w:rPr>
                    <w:alias w:val="审议听取的议案和报告_议案和报告的序号"/>
                    <w:tag w:val="_GBC_b89fd0950e824e62b61a7792ec56bda8"/>
                    <w:id w:val="1368265071"/>
                    <w:lock w:val="sdtLocked"/>
                  </w:sdtPr>
                  <w:sdtEndPr>
                    <w:rPr>
                      <w:rFonts w:hint="eastAsia" w:cs="宋体" w:asciiTheme="minorEastAsia" w:hAnsiTheme="minorEastAsia"/>
                      <w:kern w:val="0"/>
                      <w:sz w:val="24"/>
                    </w:rPr>
                  </w:sdtEndPr>
                  <w:sdtContent>
                    <w:tc>
                      <w:tcPr>
                        <w:tcW w:w="680" w:type="pct"/>
                        <w:tcMar>
                          <w:top w:w="0" w:type="dxa"/>
                          <w:left w:w="108" w:type="dxa"/>
                          <w:bottom w:w="0" w:type="dxa"/>
                          <w:right w:w="108" w:type="dxa"/>
                        </w:tcMar>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2</w:t>
                        </w:r>
                      </w:p>
                    </w:tc>
                  </w:sdtContent>
                </w:sdt>
                <w:sdt>
                  <w:sdtPr>
                    <w:rPr>
                      <w:rFonts w:hint="eastAsia" w:cs="宋体" w:asciiTheme="minorEastAsia" w:hAnsiTheme="minorEastAsia"/>
                      <w:kern w:val="0"/>
                      <w:sz w:val="24"/>
                    </w:rPr>
                    <w:alias w:val="审议听取的议案和报告_议案和报告名称"/>
                    <w:tag w:val="_GBC_a729fa581eac4186b80537c61826f392"/>
                    <w:id w:val="1035769979"/>
                    <w:lock w:val="sdtLocked"/>
                    <w:text/>
                  </w:sdtPr>
                  <w:sdtEndPr>
                    <w:rPr>
                      <w:rFonts w:hint="eastAsia" w:cs="宋体" w:asciiTheme="minorEastAsia" w:hAnsiTheme="minorEastAsia"/>
                      <w:kern w:val="0"/>
                      <w:sz w:val="24"/>
                    </w:rPr>
                  </w:sdtEndPr>
                  <w:sdtContent>
                    <w:tc>
                      <w:tcPr>
                        <w:tcW w:w="2474" w:type="pct"/>
                        <w:tcMar>
                          <w:top w:w="0" w:type="dxa"/>
                          <w:left w:w="108" w:type="dxa"/>
                          <w:bottom w:w="0" w:type="dxa"/>
                          <w:right w:w="108" w:type="dxa"/>
                        </w:tcMa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《关于&lt;2023年限制性股票激励计划考核管理办法&gt;的议案》</w:t>
                        </w:r>
                      </w:p>
                    </w:tc>
                  </w:sdtContent>
                </w:sdt>
                <w:tc>
                  <w:tcPr>
                    <w:tcW w:w="613"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c>
                  <w:tcPr>
                    <w:tcW w:w="627"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c>
                  <w:tcPr>
                    <w:tcW w:w="606"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r>
            </w:sdtContent>
          </w:sdt>
          <w:sdt>
            <w:sdtPr>
              <w:rPr>
                <w:rFonts w:hint="eastAsia" w:cs="宋体" w:asciiTheme="minorEastAsia" w:hAnsiTheme="minorEastAsia"/>
                <w:kern w:val="0"/>
                <w:sz w:val="24"/>
              </w:rPr>
              <w:alias w:val="审议听取的议案和报告"/>
              <w:tag w:val="_TUP_c968bebbb9a94418902ea36ab9fc6864"/>
              <w:id w:val="1687946810"/>
              <w:lock w:val="sdtLocked"/>
              <w:placeholder>
                <w:docPart w:val="00D53C7A5A87407EA92B315D0CAD7F17"/>
              </w:placeholder>
            </w:sdtPr>
            <w:sdtEndPr>
              <w:rPr>
                <w:rFonts w:hint="eastAsia" w:cs="宋体" w:asciiTheme="minorEastAsia" w:hAnsiTheme="minorEastAsia"/>
                <w:kern w:val="0"/>
                <w:sz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sdt>
                  <w:sdtPr>
                    <w:rPr>
                      <w:rFonts w:hint="eastAsia" w:cs="宋体" w:asciiTheme="minorEastAsia" w:hAnsiTheme="minorEastAsia"/>
                      <w:kern w:val="0"/>
                      <w:sz w:val="24"/>
                    </w:rPr>
                    <w:alias w:val="审议听取的议案和报告_议案和报告的序号"/>
                    <w:tag w:val="_GBC_b89fd0950e824e62b61a7792ec56bda8"/>
                    <w:id w:val="1692186286"/>
                    <w:lock w:val="sdtLocked"/>
                  </w:sdtPr>
                  <w:sdtEndPr>
                    <w:rPr>
                      <w:rFonts w:hint="eastAsia" w:cs="宋体" w:asciiTheme="minorEastAsia" w:hAnsiTheme="minorEastAsia"/>
                      <w:kern w:val="0"/>
                      <w:sz w:val="24"/>
                    </w:rPr>
                  </w:sdtEndPr>
                  <w:sdtContent>
                    <w:tc>
                      <w:tcPr>
                        <w:tcW w:w="680" w:type="pct"/>
                        <w:tcMar>
                          <w:top w:w="0" w:type="dxa"/>
                          <w:left w:w="108" w:type="dxa"/>
                          <w:bottom w:w="0" w:type="dxa"/>
                          <w:right w:w="108" w:type="dxa"/>
                        </w:tcMar>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3</w:t>
                        </w:r>
                      </w:p>
                    </w:tc>
                  </w:sdtContent>
                </w:sdt>
                <w:sdt>
                  <w:sdtPr>
                    <w:rPr>
                      <w:rFonts w:hint="eastAsia" w:cs="宋体" w:asciiTheme="minorEastAsia" w:hAnsiTheme="minorEastAsia"/>
                      <w:kern w:val="0"/>
                      <w:sz w:val="24"/>
                    </w:rPr>
                    <w:alias w:val="审议听取的议案和报告_议案和报告名称"/>
                    <w:tag w:val="_GBC_a729fa581eac4186b80537c61826f392"/>
                    <w:id w:val="-2087219309"/>
                    <w:lock w:val="sdtLocked"/>
                    <w:text/>
                  </w:sdtPr>
                  <w:sdtEndPr>
                    <w:rPr>
                      <w:rFonts w:hint="eastAsia" w:cs="宋体" w:asciiTheme="minorEastAsia" w:hAnsiTheme="minorEastAsia"/>
                      <w:kern w:val="0"/>
                      <w:sz w:val="24"/>
                    </w:rPr>
                  </w:sdtEndPr>
                  <w:sdtContent>
                    <w:tc>
                      <w:tcPr>
                        <w:tcW w:w="2474" w:type="pct"/>
                        <w:tcMar>
                          <w:top w:w="0" w:type="dxa"/>
                          <w:left w:w="108" w:type="dxa"/>
                          <w:bottom w:w="0" w:type="dxa"/>
                          <w:right w:w="108" w:type="dxa"/>
                        </w:tcMa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《关于提请股东大会授权董事会办理2023年限制性股票激励计划有关事项的议案》</w:t>
                        </w:r>
                      </w:p>
                    </w:tc>
                  </w:sdtContent>
                </w:sdt>
                <w:tc>
                  <w:tcPr>
                    <w:tcW w:w="613"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c>
                  <w:tcPr>
                    <w:tcW w:w="627"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c>
                  <w:tcPr>
                    <w:tcW w:w="606" w:type="pct"/>
                    <w:tcMar>
                      <w:top w:w="0" w:type="dxa"/>
                      <w:left w:w="108" w:type="dxa"/>
                      <w:bottom w:w="0" w:type="dxa"/>
                      <w:right w:w="108" w:type="dxa"/>
                    </w:tcMar>
                    <w:vAlign w:val="center"/>
                  </w:tcPr>
                  <w:p>
                    <w:pPr>
                      <w:widowControl/>
                      <w:spacing w:line="360" w:lineRule="auto"/>
                      <w:jc w:val="center"/>
                      <w:rPr>
                        <w:rFonts w:cs="宋体" w:asciiTheme="minorEastAsia" w:hAnsiTheme="minorEastAsia"/>
                        <w:kern w:val="0"/>
                        <w:sz w:val="24"/>
                      </w:rPr>
                    </w:pPr>
                  </w:p>
                </w:tc>
              </w:tr>
            </w:sdtContent>
          </w:sdt>
        </w:tbl>
        <w:p>
          <w:pPr>
            <w:rPr>
              <w:rFonts w:asciiTheme="minorEastAsia" w:hAnsiTheme="minorEastAsia"/>
            </w:rPr>
          </w:pPr>
        </w:p>
        <w:p>
          <w:pPr>
            <w:widowControl/>
            <w:spacing w:line="360" w:lineRule="auto"/>
            <w:jc w:val="left"/>
            <w:rPr>
              <w:rFonts w:cs="宋体" w:asciiTheme="minorEastAsia" w:hAnsiTheme="minorEastAsia"/>
              <w:kern w:val="0"/>
              <w:sz w:val="24"/>
            </w:rPr>
          </w:pPr>
        </w:p>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59"/>
            <w:gridCol w:w="4211"/>
            <w:gridCol w:w="31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cs="宋体" w:asciiTheme="minorEastAsia" w:hAnsiTheme="minorEastAsia"/>
                  <w:kern w:val="0"/>
                  <w:sz w:val="24"/>
                </w:rPr>
                <w:tag w:val="_PLD_12acaf4b844d467ea15da77ff6da9ab6"/>
                <w:id w:val="1754550239"/>
                <w:lock w:val="sdtLocked"/>
              </w:sdtPr>
              <w:sdtEndPr>
                <w:rPr>
                  <w:rFonts w:hint="eastAsia" w:cs="宋体" w:asciiTheme="minorEastAsia" w:hAnsiTheme="minorEastAsia"/>
                  <w:kern w:val="0"/>
                  <w:sz w:val="24"/>
                </w:rPr>
              </w:sdtEndPr>
              <w:sdtContent>
                <w:tc>
                  <w:tcPr>
                    <w:tcW w:w="680" w:type="pct"/>
                    <w:vAlign w:val="center"/>
                  </w:tcPr>
                  <w:p>
                    <w:pPr>
                      <w:widowControl/>
                      <w:spacing w:line="360" w:lineRule="auto"/>
                      <w:jc w:val="center"/>
                      <w:rPr>
                        <w:rFonts w:cs="宋体" w:asciiTheme="minorEastAsia" w:hAnsiTheme="minorEastAsia"/>
                        <w:kern w:val="0"/>
                        <w:sz w:val="24"/>
                      </w:rPr>
                    </w:pPr>
                    <w:bookmarkStart w:id="2" w:name="_Hlk129849226"/>
                    <w:r>
                      <w:rPr>
                        <w:rFonts w:hint="eastAsia" w:cs="宋体" w:asciiTheme="minorEastAsia" w:hAnsiTheme="minorEastAsia"/>
                        <w:kern w:val="0"/>
                        <w:sz w:val="24"/>
                      </w:rPr>
                      <w:t>序号</w:t>
                    </w:r>
                  </w:p>
                </w:tc>
              </w:sdtContent>
            </w:sdt>
            <w:sdt>
              <w:sdtPr>
                <w:rPr>
                  <w:rFonts w:hint="eastAsia" w:cs="宋体" w:asciiTheme="minorEastAsia" w:hAnsiTheme="minorEastAsia"/>
                  <w:kern w:val="0"/>
                  <w:sz w:val="24"/>
                </w:rPr>
                <w:tag w:val="_PLD_5e407ed6255c466db36bf7dab34e78dd"/>
                <w:id w:val="2057276312"/>
                <w:lock w:val="sdtLocked"/>
              </w:sdtPr>
              <w:sdtEndPr>
                <w:rPr>
                  <w:rFonts w:hint="eastAsia" w:cs="宋体" w:asciiTheme="minorEastAsia" w:hAnsiTheme="minorEastAsia"/>
                  <w:kern w:val="0"/>
                  <w:sz w:val="24"/>
                </w:rPr>
              </w:sdtEndPr>
              <w:sdtContent>
                <w:tc>
                  <w:tcPr>
                    <w:tcW w:w="2470" w:type="pct"/>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累积投票议案名称</w:t>
                    </w:r>
                  </w:p>
                </w:tc>
              </w:sdtContent>
            </w:sdt>
            <w:sdt>
              <w:sdtPr>
                <w:rPr>
                  <w:rFonts w:hint="eastAsia" w:cs="宋体" w:asciiTheme="minorEastAsia" w:hAnsiTheme="minorEastAsia"/>
                  <w:kern w:val="0"/>
                  <w:sz w:val="24"/>
                </w:rPr>
                <w:tag w:val="_PLD_2e9c7b8749a142c5b12137a9531b8bb0"/>
                <w:id w:val="-1748113317"/>
                <w:lock w:val="sdtLocked"/>
              </w:sdtPr>
              <w:sdtEndPr>
                <w:rPr>
                  <w:rFonts w:hint="eastAsia" w:cs="宋体" w:asciiTheme="minorEastAsia" w:hAnsiTheme="minorEastAsia"/>
                  <w:kern w:val="0"/>
                  <w:sz w:val="24"/>
                </w:rPr>
              </w:sdtEndPr>
              <w:sdtContent>
                <w:tc>
                  <w:tcPr>
                    <w:tcW w:w="1849" w:type="pct"/>
                    <w:vAlign w:val="center"/>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投票数</w:t>
                    </w:r>
                  </w:p>
                </w:tc>
              </w:sdtContent>
            </w:sdt>
          </w:tr>
          <w:sdt>
            <w:sdtPr>
              <w:rPr>
                <w:rFonts w:cs="宋体" w:asciiTheme="minorEastAsia" w:hAnsiTheme="minorEastAsia"/>
                <w:kern w:val="0"/>
                <w:sz w:val="24"/>
              </w:rPr>
              <w:alias w:val="累积投票议案"/>
              <w:tag w:val="_TUP_75b8784ad9a74b5a875735fa1b961dba"/>
              <w:id w:val="738067714"/>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1498310114"/>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4.00</w:t>
                        </w:r>
                      </w:p>
                    </w:tc>
                  </w:sdtContent>
                </w:sdt>
                <w:sdt>
                  <w:sdtPr>
                    <w:rPr>
                      <w:rFonts w:hint="eastAsia" w:cs="宋体" w:asciiTheme="minorEastAsia" w:hAnsiTheme="minorEastAsia"/>
                      <w:kern w:val="0"/>
                      <w:sz w:val="24"/>
                    </w:rPr>
                    <w:alias w:val="累积投票议案_议案名称"/>
                    <w:tag w:val="_GBC_18fe04ecca9b4c64977d7d32d41d12c6"/>
                    <w:id w:val="-287593684"/>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《关于董事会换届选举暨提名第三届董事会独立董事的议案》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5b8784ad9a74b5a875735fa1b961dba"/>
              <w:id w:val="-1877457195"/>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1647084471"/>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4.01</w:t>
                        </w:r>
                      </w:p>
                    </w:tc>
                  </w:sdtContent>
                </w:sdt>
                <w:sdt>
                  <w:sdtPr>
                    <w:rPr>
                      <w:rFonts w:hint="eastAsia" w:cs="宋体" w:asciiTheme="minorEastAsia" w:hAnsiTheme="minorEastAsia"/>
                      <w:kern w:val="0"/>
                      <w:sz w:val="24"/>
                    </w:rPr>
                    <w:alias w:val="累积投票议案_议案名称"/>
                    <w:tag w:val="_GBC_18fe04ecca9b4c64977d7d32d41d12c6"/>
                    <w:id w:val="1370113875"/>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《选举肖海军为公司第三届董事会独立董事的议案》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5b8784ad9a74b5a875735fa1b961dba"/>
              <w:id w:val="-1722438093"/>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1602952671"/>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4.02</w:t>
                        </w:r>
                      </w:p>
                    </w:tc>
                  </w:sdtContent>
                </w:sdt>
                <w:sdt>
                  <w:sdtPr>
                    <w:rPr>
                      <w:rFonts w:hint="eastAsia" w:cs="宋体" w:asciiTheme="minorEastAsia" w:hAnsiTheme="minorEastAsia"/>
                      <w:kern w:val="0"/>
                      <w:sz w:val="24"/>
                    </w:rPr>
                    <w:alias w:val="累积投票议案_议案名称"/>
                    <w:tag w:val="_GBC_18fe04ecca9b4c64977d7d32d41d12c6"/>
                    <w:id w:val="1843430222"/>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《选举刘放来为公司第三届董事会独立董事的议案》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5b8784ad9a74b5a875735fa1b961dba"/>
              <w:id w:val="614177697"/>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1195125318"/>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4.03</w:t>
                        </w:r>
                      </w:p>
                    </w:tc>
                  </w:sdtContent>
                </w:sdt>
                <w:sdt>
                  <w:sdtPr>
                    <w:rPr>
                      <w:rFonts w:hint="eastAsia" w:cs="宋体" w:asciiTheme="minorEastAsia" w:hAnsiTheme="minorEastAsia"/>
                      <w:kern w:val="0"/>
                      <w:sz w:val="24"/>
                    </w:rPr>
                    <w:alias w:val="累积投票议案_议案名称"/>
                    <w:tag w:val="_GBC_18fe04ecca9b4c64977d7d32d41d12c6"/>
                    <w:id w:val="40481714"/>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《选举丁方飞为公司第三届董事会独立董事的议案》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5b8784ad9a74b5a875735fa1b961dba"/>
              <w:id w:val="247938631"/>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646045779"/>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5.00</w:t>
                        </w:r>
                      </w:p>
                    </w:tc>
                  </w:sdtContent>
                </w:sdt>
                <w:sdt>
                  <w:sdtPr>
                    <w:rPr>
                      <w:rFonts w:hint="eastAsia" w:cs="宋体" w:asciiTheme="minorEastAsia" w:hAnsiTheme="minorEastAsia"/>
                      <w:kern w:val="0"/>
                      <w:sz w:val="24"/>
                    </w:rPr>
                    <w:alias w:val="累积投票议案_议案名称"/>
                    <w:tag w:val="_GBC_18fe04ecca9b4c64977d7d32d41d12c6"/>
                    <w:id w:val="2122562683"/>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《关于董事会换届选举暨提名第三届董事会非独立董事的议案》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5b8784ad9a74b5a875735fa1b961dba"/>
              <w:id w:val="957603901"/>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1978750229"/>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5.01</w:t>
                        </w:r>
                      </w:p>
                    </w:tc>
                  </w:sdtContent>
                </w:sdt>
                <w:sdt>
                  <w:sdtPr>
                    <w:rPr>
                      <w:rFonts w:hint="eastAsia" w:cs="宋体" w:asciiTheme="minorEastAsia" w:hAnsiTheme="minorEastAsia"/>
                      <w:kern w:val="0"/>
                      <w:sz w:val="24"/>
                    </w:rPr>
                    <w:alias w:val="累积投票议案_议案名称"/>
                    <w:tag w:val="_GBC_18fe04ecca9b4c64977d7d32d41d12c6"/>
                    <w:id w:val="1414890429"/>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《选举高伟荣为公司第三届董事会非独立董事的议案》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5b8784ad9a74b5a875735fa1b961dba"/>
              <w:id w:val="784469857"/>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201021285"/>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5.02</w:t>
                        </w:r>
                      </w:p>
                    </w:tc>
                  </w:sdtContent>
                </w:sdt>
                <w:sdt>
                  <w:sdtPr>
                    <w:rPr>
                      <w:rFonts w:hint="eastAsia" w:cs="宋体" w:asciiTheme="minorEastAsia" w:hAnsiTheme="minorEastAsia"/>
                      <w:kern w:val="0"/>
                      <w:sz w:val="24"/>
                    </w:rPr>
                    <w:alias w:val="累积投票议案_议案名称"/>
                    <w:tag w:val="_GBC_18fe04ecca9b4c64977d7d32d41d12c6"/>
                    <w:id w:val="-1310389785"/>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《选举蒋国民为公司第三届董事会非独立董事的议案》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5b8784ad9a74b5a875735fa1b961dba"/>
              <w:id w:val="1624348082"/>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1041475060"/>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5.03</w:t>
                        </w:r>
                      </w:p>
                    </w:tc>
                  </w:sdtContent>
                </w:sdt>
                <w:sdt>
                  <w:sdtPr>
                    <w:rPr>
                      <w:rFonts w:hint="eastAsia" w:cs="宋体" w:asciiTheme="minorEastAsia" w:hAnsiTheme="minorEastAsia"/>
                      <w:kern w:val="0"/>
                      <w:sz w:val="24"/>
                    </w:rPr>
                    <w:alias w:val="累积投票议案_议案名称"/>
                    <w:tag w:val="_GBC_18fe04ecca9b4c64977d7d32d41d12c6"/>
                    <w:id w:val="-521633308"/>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《选举邱江传为公司第三届董事会非独立董事的议案》</w:t>
                        </w:r>
                      </w:p>
                    </w:tc>
                  </w:sdtContent>
                </w:sdt>
                <w:tc>
                  <w:tcPr>
                    <w:tcW w:w="1849" w:type="pct"/>
                  </w:tcPr>
                  <w:p>
                    <w:pPr>
                      <w:widowControl/>
                      <w:spacing w:line="360" w:lineRule="auto"/>
                      <w:jc w:val="left"/>
                      <w:rPr>
                        <w:rFonts w:cs="宋体" w:asciiTheme="minorEastAsia" w:hAnsiTheme="minorEastAsia"/>
                        <w:kern w:val="0"/>
                        <w:sz w:val="24"/>
                      </w:rPr>
                    </w:pPr>
                    <w:bookmarkStart w:id="3" w:name="_GoBack"/>
                    <w:bookmarkEnd w:id="3"/>
                  </w:p>
                </w:tc>
              </w:tr>
            </w:sdtContent>
          </w:sdt>
          <w:sdt>
            <w:sdtPr>
              <w:rPr>
                <w:rFonts w:cs="宋体" w:asciiTheme="minorEastAsia" w:hAnsiTheme="minorEastAsia"/>
                <w:kern w:val="0"/>
                <w:sz w:val="24"/>
              </w:rPr>
              <w:alias w:val="累积投票议案"/>
              <w:tag w:val="_TUP_75b8784ad9a74b5a875735fa1b961dba"/>
              <w:id w:val="1853143730"/>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6f636daf5f0841afbfe74c6a79390039"/>
                    <w:id w:val="904257448"/>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5.04</w:t>
                        </w:r>
                      </w:p>
                    </w:tc>
                  </w:sdtContent>
                </w:sdt>
                <w:sdt>
                  <w:sdtPr>
                    <w:rPr>
                      <w:rFonts w:hint="eastAsia" w:cs="宋体" w:asciiTheme="minorEastAsia" w:hAnsiTheme="minorEastAsia"/>
                      <w:kern w:val="0"/>
                      <w:sz w:val="24"/>
                    </w:rPr>
                    <w:alias w:val="累积投票议案_议案名称"/>
                    <w:tag w:val="_GBC_18fe04ecca9b4c64977d7d32d41d12c6"/>
                    <w:id w:val="-1952930052"/>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《选举王朝晖为公司第三届董事会非独立董事的议案》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7535fdb6d2f47919c5470029f1209f4"/>
              <w:id w:val="1586649908"/>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5be1252cff41435e8cd0b494f2924454"/>
                    <w:id w:val="1538309873"/>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6.00</w:t>
                        </w:r>
                      </w:p>
                    </w:tc>
                  </w:sdtContent>
                </w:sdt>
                <w:sdt>
                  <w:sdtPr>
                    <w:rPr>
                      <w:rFonts w:hint="eastAsia" w:cs="宋体" w:asciiTheme="minorEastAsia" w:hAnsiTheme="minorEastAsia"/>
                      <w:kern w:val="0"/>
                      <w:sz w:val="24"/>
                    </w:rPr>
                    <w:alias w:val="累积投票议案_议案名称"/>
                    <w:tag w:val="_GBC_a509c8c2606441378d1951bc9cc6107c"/>
                    <w:id w:val="-1803686096"/>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《关于监事会换届选举暨提名第三届监事会股东代表监事的议案》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7535fdb6d2f47919c5470029f1209f4"/>
              <w:id w:val="-614604969"/>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5be1252cff41435e8cd0b494f2924454"/>
                    <w:id w:val="-1370302361"/>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6.01</w:t>
                        </w:r>
                      </w:p>
                    </w:tc>
                  </w:sdtContent>
                </w:sdt>
                <w:sdt>
                  <w:sdtPr>
                    <w:rPr>
                      <w:rFonts w:hint="eastAsia" w:cs="宋体" w:asciiTheme="minorEastAsia" w:hAnsiTheme="minorEastAsia"/>
                      <w:kern w:val="0"/>
                      <w:sz w:val="24"/>
                    </w:rPr>
                    <w:alias w:val="累积投票议案_议案名称"/>
                    <w:tag w:val="_GBC_a509c8c2606441378d1951bc9cc6107c"/>
                    <w:id w:val="2118718810"/>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《选举姚晗为公司第三届监事会股东代表监事的议案》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sdt>
            <w:sdtPr>
              <w:rPr>
                <w:rFonts w:cs="宋体" w:asciiTheme="minorEastAsia" w:hAnsiTheme="minorEastAsia"/>
                <w:kern w:val="0"/>
                <w:sz w:val="24"/>
              </w:rPr>
              <w:alias w:val="累积投票议案"/>
              <w:tag w:val="_TUP_77535fdb6d2f47919c5470029f1209f4"/>
              <w:id w:val="646864648"/>
              <w:placeholder>
                <w:docPart w:val="BC07758D923D46BF9EC0403DADF5D824"/>
              </w:placeholder>
            </w:sdtPr>
            <w:sdtEndPr>
              <w:rPr>
                <w:rFonts w:cs="宋体" w:asciiTheme="minorEastAsia" w:hAnsiTheme="minorEastAsia"/>
                <w:kern w:val="0"/>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cs="宋体" w:asciiTheme="minorEastAsia" w:hAnsiTheme="minorEastAsia"/>
                      <w:kern w:val="0"/>
                      <w:sz w:val="24"/>
                    </w:rPr>
                    <w:alias w:val="累积投票议案_议案序号"/>
                    <w:tag w:val="_GBC_5be1252cff41435e8cd0b494f2924454"/>
                    <w:id w:val="2075855232"/>
                    <w:lock w:val="sdtLocked"/>
                  </w:sdtPr>
                  <w:sdtEndPr>
                    <w:rPr>
                      <w:rFonts w:cs="宋体" w:asciiTheme="minorEastAsia" w:hAnsiTheme="minorEastAsia"/>
                      <w:kern w:val="0"/>
                      <w:sz w:val="24"/>
                    </w:rPr>
                  </w:sdtEndPr>
                  <w:sdtContent>
                    <w:tc>
                      <w:tcPr>
                        <w:tcW w:w="680" w:type="pct"/>
                      </w:tcPr>
                      <w:p>
                        <w:pPr>
                          <w:widowControl/>
                          <w:spacing w:line="360" w:lineRule="auto"/>
                          <w:jc w:val="center"/>
                          <w:rPr>
                            <w:rFonts w:cs="宋体" w:asciiTheme="minorEastAsia" w:hAnsiTheme="minorEastAsia"/>
                            <w:kern w:val="0"/>
                            <w:sz w:val="24"/>
                          </w:rPr>
                        </w:pPr>
                        <w:r>
                          <w:rPr>
                            <w:rFonts w:cs="宋体" w:asciiTheme="minorEastAsia" w:hAnsiTheme="minorEastAsia"/>
                            <w:kern w:val="0"/>
                            <w:sz w:val="24"/>
                          </w:rPr>
                          <w:t>6.02</w:t>
                        </w:r>
                      </w:p>
                    </w:tc>
                  </w:sdtContent>
                </w:sdt>
                <w:sdt>
                  <w:sdtPr>
                    <w:rPr>
                      <w:rFonts w:hint="eastAsia" w:cs="宋体" w:asciiTheme="minorEastAsia" w:hAnsiTheme="minorEastAsia"/>
                      <w:kern w:val="0"/>
                      <w:sz w:val="24"/>
                    </w:rPr>
                    <w:alias w:val="累积投票议案_议案名称"/>
                    <w:tag w:val="_GBC_a509c8c2606441378d1951bc9cc6107c"/>
                    <w:id w:val="-950093871"/>
                    <w:lock w:val="sdtLocked"/>
                    <w:text/>
                  </w:sdtPr>
                  <w:sdtEndPr>
                    <w:rPr>
                      <w:rFonts w:hint="eastAsia" w:cs="宋体" w:asciiTheme="minorEastAsia" w:hAnsiTheme="minorEastAsia"/>
                      <w:kern w:val="0"/>
                      <w:sz w:val="24"/>
                    </w:rPr>
                  </w:sdtEndPr>
                  <w:sdtContent>
                    <w:tc>
                      <w:tcPr>
                        <w:tcW w:w="2470" w:type="pct"/>
                      </w:tcPr>
                      <w:p>
                        <w:pPr>
                          <w:widowControl/>
                          <w:spacing w:line="360" w:lineRule="auto"/>
                          <w:jc w:val="center"/>
                          <w:rPr>
                            <w:rFonts w:cs="宋体" w:asciiTheme="minorEastAsia" w:hAnsiTheme="minorEastAsia"/>
                            <w:kern w:val="0"/>
                            <w:sz w:val="24"/>
                          </w:rPr>
                        </w:pPr>
                        <w:r>
                          <w:rPr>
                            <w:rFonts w:hint="eastAsia" w:cs="宋体" w:asciiTheme="minorEastAsia" w:hAnsiTheme="minorEastAsia"/>
                            <w:kern w:val="0"/>
                            <w:sz w:val="24"/>
                          </w:rPr>
                          <w:t>《选举王艳为公司第三届监事会股东代表监事的议案》</w:t>
                        </w:r>
                      </w:p>
                    </w:tc>
                  </w:sdtContent>
                </w:sdt>
                <w:tc>
                  <w:tcPr>
                    <w:tcW w:w="1849" w:type="pct"/>
                  </w:tcPr>
                  <w:p>
                    <w:pPr>
                      <w:widowControl/>
                      <w:spacing w:line="360" w:lineRule="auto"/>
                      <w:jc w:val="left"/>
                      <w:rPr>
                        <w:rFonts w:cs="宋体" w:asciiTheme="minorEastAsia" w:hAnsiTheme="minorEastAsia"/>
                        <w:kern w:val="0"/>
                        <w:sz w:val="24"/>
                      </w:rPr>
                    </w:pPr>
                  </w:p>
                </w:tc>
              </w:tr>
            </w:sdtContent>
          </w:sdt>
        </w:tbl>
        <w:p>
          <w:pPr>
            <w:widowControl/>
            <w:spacing w:line="360" w:lineRule="auto"/>
            <w:jc w:val="left"/>
            <w:rPr>
              <w:rFonts w:cs="宋体" w:asciiTheme="minorEastAsia" w:hAnsiTheme="minorEastAsia"/>
              <w:kern w:val="0"/>
              <w:sz w:val="24"/>
            </w:rPr>
          </w:pPr>
        </w:p>
      </w:sdtContent>
    </w:sdt>
    <w:bookmarkEnd w:id="2"/>
    <w:p>
      <w:pPr>
        <w:widowControl/>
        <w:spacing w:line="360" w:lineRule="auto"/>
        <w:jc w:val="left"/>
        <w:rPr>
          <w:rFonts w:cs="宋体" w:asciiTheme="minorEastAsia" w:hAnsiTheme="minorEastAsia"/>
          <w:kern w:val="0"/>
          <w:sz w:val="24"/>
        </w:rPr>
      </w:pPr>
      <w:r>
        <w:rPr>
          <w:rFonts w:hint="eastAsia" w:cs="宋体" w:asciiTheme="minorEastAsia" w:hAnsiTheme="minorEastAsia"/>
          <w:kern w:val="0"/>
          <w:sz w:val="24"/>
        </w:rPr>
        <w:t>委托人签名（盖章）： 　　　　　　　　受托人签名：</w:t>
      </w:r>
    </w:p>
    <w:p>
      <w:pPr>
        <w:widowControl/>
        <w:spacing w:line="360" w:lineRule="auto"/>
        <w:jc w:val="left"/>
        <w:rPr>
          <w:rFonts w:cs="宋体" w:asciiTheme="minorEastAsia" w:hAnsiTheme="minorEastAsia"/>
          <w:kern w:val="0"/>
          <w:sz w:val="24"/>
        </w:rPr>
      </w:pPr>
      <w:r>
        <w:rPr>
          <w:rFonts w:hint="eastAsia" w:cs="宋体" w:asciiTheme="minorEastAsia" w:hAnsiTheme="minorEastAsia"/>
          <w:kern w:val="0"/>
          <w:sz w:val="24"/>
        </w:rPr>
        <w:t>委托人身份证号： 　　　　　　　　　　受托人身份证号：</w:t>
      </w:r>
    </w:p>
    <w:p>
      <w:pPr>
        <w:widowControl/>
        <w:spacing w:line="360" w:lineRule="auto"/>
        <w:ind w:firstLine="120" w:firstLineChars="50"/>
        <w:jc w:val="right"/>
        <w:rPr>
          <w:rFonts w:cs="宋体" w:asciiTheme="minorEastAsia" w:hAnsiTheme="minorEastAsia"/>
          <w:kern w:val="0"/>
          <w:sz w:val="24"/>
        </w:rPr>
      </w:pPr>
      <w:r>
        <w:rPr>
          <w:rFonts w:hint="eastAsia" w:cs="宋体" w:asciiTheme="minorEastAsia" w:hAnsiTheme="minorEastAsia"/>
          <w:kern w:val="0"/>
          <w:sz w:val="24"/>
        </w:rPr>
        <w:t xml:space="preserve">委托日期：　　年  </w:t>
      </w:r>
      <w:r>
        <w:rPr>
          <w:rFonts w:cs="宋体" w:asciiTheme="minorEastAsia" w:hAnsiTheme="minorEastAsia"/>
          <w:kern w:val="0"/>
          <w:sz w:val="24"/>
        </w:rPr>
        <w:t xml:space="preserve">  </w:t>
      </w:r>
      <w:r>
        <w:rPr>
          <w:rFonts w:hint="eastAsia" w:cs="宋体" w:asciiTheme="minorEastAsia" w:hAnsiTheme="minorEastAsia"/>
          <w:kern w:val="0"/>
          <w:sz w:val="24"/>
        </w:rPr>
        <w:t xml:space="preserve">月  </w:t>
      </w:r>
      <w:r>
        <w:rPr>
          <w:rFonts w:cs="宋体" w:asciiTheme="minorEastAsia" w:hAnsiTheme="minorEastAsia"/>
          <w:kern w:val="0"/>
          <w:sz w:val="24"/>
        </w:rPr>
        <w:t xml:space="preserve"> </w:t>
      </w:r>
      <w:r>
        <w:rPr>
          <w:rFonts w:hint="eastAsia" w:cs="宋体" w:asciiTheme="minorEastAsia" w:hAnsiTheme="minorEastAsia"/>
          <w:kern w:val="0"/>
          <w:sz w:val="24"/>
        </w:rPr>
        <w:t>日</w:t>
      </w:r>
    </w:p>
    <w:p>
      <w:pPr>
        <w:widowControl/>
        <w:spacing w:line="360" w:lineRule="auto"/>
        <w:jc w:val="left"/>
        <w:rPr>
          <w:rFonts w:cs="宋体" w:asciiTheme="minorEastAsia" w:hAnsiTheme="minorEastAsia"/>
          <w:kern w:val="0"/>
          <w:sz w:val="24"/>
        </w:rPr>
      </w:pPr>
      <w:r>
        <w:rPr>
          <w:rFonts w:hint="eastAsia" w:cs="宋体" w:asciiTheme="minorEastAsia" w:hAnsiTheme="minorEastAsia"/>
          <w:kern w:val="0"/>
          <w:sz w:val="24"/>
        </w:rPr>
        <w:t>备注：</w:t>
      </w:r>
    </w:p>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委托人应在委托书中“同意”、“反对”或“弃权”意向中选择一个并打“√”，对于委托人在本授权委托书中未作具体指示的，受托人有权按自己的意愿进行表决。</w:t>
      </w:r>
    </w:p>
    <w:p>
      <w:pPr>
        <w:spacing w:line="360" w:lineRule="auto"/>
        <w:rPr>
          <w:rFonts w:asciiTheme="minorEastAsia" w:hAnsiTheme="minorEastAsia"/>
        </w:rPr>
      </w:pPr>
    </w:p>
    <w:sdt>
      <w:sdtPr>
        <w:rPr>
          <w:rFonts w:hint="eastAsia" w:cs="Times New Roman" w:asciiTheme="minorEastAsia" w:hAnsiTheme="minor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hint="default" w:cs="宋体" w:asciiTheme="minorEastAsia" w:hAnsiTheme="minorEastAsia"/>
          <w:b w:val="0"/>
          <w:bCs w:val="0"/>
          <w:kern w:val="0"/>
          <w:sz w:val="28"/>
          <w:szCs w:val="28"/>
        </w:rPr>
      </w:sdtEndPr>
      <w:sdtContent>
        <w:p>
          <w:pPr>
            <w:pStyle w:val="2"/>
            <w:keepNext w:val="0"/>
            <w:keepLines w:val="0"/>
            <w:spacing w:before="0" w:after="0"/>
            <w:rPr>
              <w:rFonts w:cs="Times New Roman" w:asciiTheme="minorEastAsia" w:hAnsiTheme="minorEastAsia"/>
              <w:kern w:val="0"/>
              <w:sz w:val="24"/>
              <w:szCs w:val="24"/>
            </w:rPr>
          </w:pPr>
          <w:r>
            <w:rPr>
              <w:rFonts w:hint="eastAsia" w:cs="Times New Roman" w:asciiTheme="minorEastAsia" w:hAnsiTheme="minorEastAsia"/>
              <w:kern w:val="0"/>
              <w:sz w:val="24"/>
              <w:szCs w:val="24"/>
            </w:rPr>
            <w:t>附件2：</w:t>
          </w:r>
          <w:r>
            <w:rPr>
              <w:rFonts w:hint="eastAsia" w:cs="宋体" w:asciiTheme="minorEastAsia" w:hAnsiTheme="minorEastAsia"/>
              <w:kern w:val="0"/>
              <w:sz w:val="24"/>
              <w:szCs w:val="24"/>
            </w:rPr>
            <w:t>采用累积投票制选举董事、独立董事和监事的投票方式说明</w:t>
          </w:r>
        </w:p>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一、股东大会董事候选人选举、独立董事候选人选举、监事会候选人选举作为议案组分别进行编号。投资者应针对各议案组下每位候选人进行投票。</w:t>
          </w:r>
        </w:p>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四、示例：</w:t>
          </w:r>
        </w:p>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003"/>
            <w:gridCol w:w="1284"/>
            <w:gridCol w:w="123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 w:val="24"/>
                    <w:szCs w:val="24"/>
                  </w:rPr>
                </w:pPr>
                <w:r>
                  <w:rPr>
                    <w:rFonts w:hint="eastAsia" w:asciiTheme="minorEastAsia" w:hAnsiTheme="minorEastAsia"/>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bottom w:val="single" w:color="auto" w:sz="4" w:space="0"/>
                </w:tcBorders>
              </w:tcPr>
              <w:p>
                <w:pPr>
                  <w:rPr>
                    <w:rFonts w:asciiTheme="minorEastAsia" w:hAnsiTheme="minorEastAsia"/>
                    <w:sz w:val="24"/>
                    <w:szCs w:val="24"/>
                  </w:rPr>
                </w:pPr>
                <w:r>
                  <w:rPr>
                    <w:rFonts w:hint="eastAsia" w:asciiTheme="minorEastAsia" w:hAnsiTheme="minorEastAsia"/>
                    <w:sz w:val="24"/>
                    <w:szCs w:val="24"/>
                  </w:rPr>
                  <w:t>4.00</w:t>
                </w:r>
              </w:p>
            </w:tc>
            <w:tc>
              <w:tcPr>
                <w:tcW w:w="4299" w:type="dxa"/>
                <w:tcBorders>
                  <w:bottom w:val="single" w:color="auto" w:sz="4" w:space="0"/>
                </w:tcBorders>
              </w:tcPr>
              <w:p>
                <w:pPr>
                  <w:rPr>
                    <w:rFonts w:asciiTheme="minorEastAsia" w:hAnsiTheme="minorEastAsia"/>
                    <w:sz w:val="24"/>
                    <w:szCs w:val="24"/>
                  </w:rPr>
                </w:pPr>
                <w:r>
                  <w:rPr>
                    <w:rFonts w:hint="eastAsia" w:asciiTheme="minorEastAsia" w:hAnsiTheme="minorEastAsia"/>
                    <w:bCs/>
                    <w:sz w:val="24"/>
                    <w:szCs w:val="24"/>
                  </w:rPr>
                  <w:t>关于选举董事的议案</w:t>
                </w:r>
              </w:p>
            </w:tc>
            <w:tc>
              <w:tcPr>
                <w:tcW w:w="3890" w:type="dxa"/>
                <w:gridSpan w:val="3"/>
                <w:tcBorders>
                  <w:bottom w:val="single" w:color="auto" w:sz="4" w:space="0"/>
                </w:tcBorders>
              </w:tcPr>
              <w:p>
                <w:pPr>
                  <w:rPr>
                    <w:rFonts w:asciiTheme="minorEastAsia" w:hAnsiTheme="minorEastAsia"/>
                    <w:sz w:val="24"/>
                    <w:szCs w:val="24"/>
                  </w:rPr>
                </w:pPr>
                <w:r>
                  <w:rPr>
                    <w:rFonts w:hint="eastAsia" w:asciiTheme="minorEastAsia" w:hAnsiTheme="minorEastAsia"/>
                    <w:sz w:val="24"/>
                    <w:szCs w:val="24"/>
                  </w:rPr>
                  <w:t>应选董事（5）人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4.01</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bCs/>
                    <w:sz w:val="24"/>
                    <w:szCs w:val="24"/>
                  </w:rPr>
                  <w:t>例：陈××</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4.02</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例：赵××</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4.03</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例：蒋××</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 xml:space="preserve">…… </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4.06</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 xml:space="preserve">例：宋×× </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5.00</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关于选举独立董事的议案</w:t>
                </w:r>
              </w:p>
            </w:tc>
            <w:tc>
              <w:tcPr>
                <w:tcW w:w="3890" w:type="dxa"/>
                <w:gridSpan w:val="3"/>
                <w:tcBorders>
                  <w:top w:val="single" w:color="auto" w:sz="4" w:space="0"/>
                  <w:left w:val="single" w:color="auto" w:sz="4" w:space="0"/>
                  <w:bottom w:val="single" w:color="auto" w:sz="4" w:space="0"/>
                </w:tcBorders>
              </w:tcPr>
              <w:p>
                <w:pPr>
                  <w:rPr>
                    <w:rFonts w:asciiTheme="minorEastAsia" w:hAnsiTheme="minorEastAsia"/>
                    <w:sz w:val="24"/>
                    <w:szCs w:val="24"/>
                  </w:rPr>
                </w:pPr>
                <w:r>
                  <w:rPr>
                    <w:rFonts w:hint="eastAsia" w:asciiTheme="minorEastAsia" w:hAnsiTheme="minorEastAsia"/>
                    <w:sz w:val="24"/>
                    <w:szCs w:val="24"/>
                  </w:rPr>
                  <w:t>应选独立董事（2）人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5.01</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例：张××</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5.02</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例：王××</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5.03</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例：杨××</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6.00</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关于选举监事的议案</w:t>
                </w:r>
              </w:p>
            </w:tc>
            <w:tc>
              <w:tcPr>
                <w:tcW w:w="3890" w:type="dxa"/>
                <w:gridSpan w:val="3"/>
                <w:tcBorders>
                  <w:top w:val="single" w:color="auto" w:sz="4" w:space="0"/>
                  <w:left w:val="single" w:color="auto" w:sz="4" w:space="0"/>
                  <w:bottom w:val="single" w:color="auto" w:sz="4" w:space="0"/>
                </w:tcBorders>
              </w:tcPr>
              <w:p>
                <w:pPr>
                  <w:rPr>
                    <w:rFonts w:asciiTheme="minorEastAsia" w:hAnsiTheme="minorEastAsia"/>
                    <w:sz w:val="24"/>
                    <w:szCs w:val="24"/>
                  </w:rPr>
                </w:pPr>
                <w:r>
                  <w:rPr>
                    <w:rFonts w:hint="eastAsia" w:asciiTheme="minorEastAsia" w:hAnsiTheme="minorEastAsia"/>
                    <w:sz w:val="24"/>
                    <w:szCs w:val="24"/>
                  </w:rPr>
                  <w:t>应选监事（2）人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6.01</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例：李××</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6.02</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例：陈××</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6.03</w:t>
                </w:r>
              </w:p>
            </w:tc>
            <w:tc>
              <w:tcPr>
                <w:tcW w:w="4299"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例：黄××</w:t>
                </w:r>
              </w:p>
            </w:tc>
            <w:tc>
              <w:tcPr>
                <w:tcW w:w="135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rPr>
                </w:pPr>
                <w:r>
                  <w:rPr>
                    <w:rFonts w:hint="eastAsia" w:asciiTheme="minorEastAsia" w:hAnsiTheme="minorEastAsia"/>
                    <w:sz w:val="24"/>
                    <w:szCs w:val="24"/>
                  </w:rPr>
                  <w:t>√</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 w:val="24"/>
                    <w:szCs w:val="24"/>
                  </w:rPr>
                </w:pPr>
                <w:r>
                  <w:rPr>
                    <w:rFonts w:hint="eastAsia" w:asciiTheme="minorEastAsia" w:hAnsiTheme="minorEastAsia"/>
                    <w:sz w:val="24"/>
                    <w:szCs w:val="24"/>
                  </w:rPr>
                  <w:t>-</w:t>
                </w:r>
              </w:p>
            </w:tc>
            <w:tc>
              <w:tcPr>
                <w:tcW w:w="1215" w:type="dxa"/>
                <w:tcBorders>
                  <w:top w:val="single" w:color="auto" w:sz="4" w:space="0"/>
                  <w:left w:val="single" w:color="auto" w:sz="4" w:space="0"/>
                  <w:bottom w:val="single" w:color="auto" w:sz="4" w:space="0"/>
                </w:tcBorders>
              </w:tcPr>
              <w:p>
                <w:pPr>
                  <w:jc w:val="center"/>
                  <w:rPr>
                    <w:rFonts w:asciiTheme="minorEastAsia" w:hAnsiTheme="minorEastAsia"/>
                  </w:rPr>
                </w:pPr>
                <w:r>
                  <w:rPr>
                    <w:rFonts w:hint="eastAsia" w:asciiTheme="minorEastAsia" w:hAnsiTheme="minorEastAsia"/>
                    <w:sz w:val="24"/>
                    <w:szCs w:val="24"/>
                  </w:rPr>
                  <w:t>√</w:t>
                </w:r>
              </w:p>
            </w:tc>
          </w:tr>
        </w:tbl>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pPr>
            <w:widowControl/>
            <w:spacing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该投资者可以以500票为限，对议案4.00按自己的意愿表决。他（她）既可以把500票集中投给某一位候选人，也可以按照任意组合分散投给任意候选人。</w:t>
          </w:r>
        </w:p>
        <w:p>
          <w:pPr>
            <w:widowControl/>
            <w:spacing w:line="360" w:lineRule="auto"/>
            <w:jc w:val="left"/>
            <w:rPr>
              <w:rFonts w:cs="宋体" w:asciiTheme="minorEastAsia" w:hAnsiTheme="minorEastAsia"/>
              <w:kern w:val="0"/>
              <w:sz w:val="24"/>
            </w:rPr>
          </w:pPr>
          <w:r>
            <w:rPr>
              <w:rFonts w:hint="eastAsia" w:cs="宋体" w:asciiTheme="minorEastAsia" w:hAnsiTheme="minorEastAsia"/>
              <w:kern w:val="0"/>
              <w:sz w:val="24"/>
            </w:rPr>
            <w:t>　　如表所示：</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71"/>
            <w:gridCol w:w="1170"/>
            <w:gridCol w:w="1170"/>
            <w:gridCol w:w="1170"/>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jc w:val="center"/>
                  <w:rPr>
                    <w:rFonts w:asciiTheme="minorEastAsia" w:hAnsiTheme="minorEastAsia"/>
                    <w:sz w:val="24"/>
                  </w:rPr>
                </w:pPr>
                <w:r>
                  <w:rPr>
                    <w:rFonts w:hint="eastAsia" w:asciiTheme="minorEastAsia" w:hAnsiTheme="minorEastAsia"/>
                    <w:sz w:val="24"/>
                  </w:rPr>
                  <w:t>序号</w:t>
                </w:r>
              </w:p>
            </w:tc>
            <w:tc>
              <w:tcPr>
                <w:tcW w:w="0" w:type="auto"/>
                <w:vMerge w:val="restart"/>
                <w:vAlign w:val="center"/>
              </w:tcPr>
              <w:p>
                <w:pPr>
                  <w:jc w:val="center"/>
                  <w:rPr>
                    <w:rFonts w:asciiTheme="minorEastAsia" w:hAnsiTheme="minorEastAsia"/>
                    <w:bCs/>
                    <w:sz w:val="24"/>
                  </w:rPr>
                </w:pPr>
                <w:r>
                  <w:rPr>
                    <w:rFonts w:hint="eastAsia" w:asciiTheme="minorEastAsia" w:hAnsiTheme="minorEastAsia"/>
                    <w:bCs/>
                    <w:sz w:val="24"/>
                  </w:rPr>
                  <w:t>议案名称</w:t>
                </w:r>
              </w:p>
            </w:tc>
            <w:tc>
              <w:tcPr>
                <w:tcW w:w="0" w:type="auto"/>
                <w:gridSpan w:val="4"/>
              </w:tcPr>
              <w:p>
                <w:pPr>
                  <w:jc w:val="center"/>
                  <w:rPr>
                    <w:rFonts w:asciiTheme="minorEastAsia" w:hAnsiTheme="minorEastAsia"/>
                    <w:bCs/>
                    <w:sz w:val="24"/>
                  </w:rPr>
                </w:pPr>
                <w:r>
                  <w:rPr>
                    <w:rFonts w:hint="eastAsia" w:asciiTheme="minorEastAsia" w:hAnsiTheme="minorEastAsia"/>
                    <w:bCs/>
                    <w:sz w:val="24"/>
                  </w:rPr>
                  <w:t>投票票数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rPr>
                    <w:rFonts w:asciiTheme="minorEastAsia" w:hAnsiTheme="minorEastAsia"/>
                    <w:sz w:val="24"/>
                  </w:rPr>
                </w:pPr>
              </w:p>
            </w:tc>
            <w:tc>
              <w:tcPr>
                <w:tcW w:w="0" w:type="auto"/>
                <w:vMerge w:val="continue"/>
              </w:tcPr>
              <w:p>
                <w:pPr>
                  <w:rPr>
                    <w:rFonts w:asciiTheme="minorEastAsia" w:hAnsiTheme="minorEastAsia"/>
                    <w:bCs/>
                    <w:sz w:val="24"/>
                  </w:rPr>
                </w:pPr>
              </w:p>
            </w:tc>
            <w:tc>
              <w:tcPr>
                <w:tcW w:w="0" w:type="auto"/>
              </w:tcPr>
              <w:p>
                <w:pPr>
                  <w:jc w:val="center"/>
                  <w:rPr>
                    <w:rFonts w:asciiTheme="minorEastAsia" w:hAnsiTheme="minorEastAsia"/>
                    <w:bCs/>
                    <w:sz w:val="24"/>
                  </w:rPr>
                </w:pPr>
                <w:r>
                  <w:rPr>
                    <w:rFonts w:hint="eastAsia" w:asciiTheme="minorEastAsia" w:hAnsiTheme="minorEastAsia"/>
                    <w:bCs/>
                    <w:sz w:val="24"/>
                  </w:rPr>
                  <w:t>方式一</w:t>
                </w:r>
              </w:p>
            </w:tc>
            <w:tc>
              <w:tcPr>
                <w:tcW w:w="0" w:type="auto"/>
              </w:tcPr>
              <w:p>
                <w:pPr>
                  <w:jc w:val="center"/>
                  <w:rPr>
                    <w:rFonts w:asciiTheme="minorEastAsia" w:hAnsiTheme="minorEastAsia"/>
                    <w:bCs/>
                    <w:sz w:val="24"/>
                  </w:rPr>
                </w:pPr>
                <w:r>
                  <w:rPr>
                    <w:rFonts w:hint="eastAsia" w:asciiTheme="minorEastAsia" w:hAnsiTheme="minorEastAsia"/>
                    <w:bCs/>
                    <w:sz w:val="24"/>
                  </w:rPr>
                  <w:t>方式二</w:t>
                </w:r>
              </w:p>
            </w:tc>
            <w:tc>
              <w:tcPr>
                <w:tcW w:w="0" w:type="auto"/>
              </w:tcPr>
              <w:p>
                <w:pPr>
                  <w:jc w:val="center"/>
                  <w:rPr>
                    <w:rFonts w:asciiTheme="minorEastAsia" w:hAnsiTheme="minorEastAsia"/>
                    <w:bCs/>
                    <w:sz w:val="24"/>
                  </w:rPr>
                </w:pPr>
                <w:r>
                  <w:rPr>
                    <w:rFonts w:hint="eastAsia" w:asciiTheme="minorEastAsia" w:hAnsiTheme="minorEastAsia"/>
                    <w:bCs/>
                    <w:sz w:val="24"/>
                  </w:rPr>
                  <w:t>方式三</w:t>
                </w:r>
              </w:p>
            </w:tc>
            <w:tc>
              <w:tcPr>
                <w:tcW w:w="0" w:type="auto"/>
              </w:tcPr>
              <w:p>
                <w:pPr>
                  <w:jc w:val="center"/>
                  <w:rPr>
                    <w:rFonts w:asciiTheme="minorEastAsia" w:hAnsiTheme="minorEastAsia"/>
                    <w:bCs/>
                    <w:sz w:val="24"/>
                  </w:rPr>
                </w:pPr>
                <w:r>
                  <w:rPr>
                    <w:rFonts w:hint="eastAsia" w:asciiTheme="minorEastAsia" w:hAnsiTheme="minorEastAsia"/>
                    <w:bCs/>
                    <w:sz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asciiTheme="minorEastAsia" w:hAnsiTheme="minorEastAsia"/>
                    <w:sz w:val="24"/>
                  </w:rPr>
                </w:pPr>
                <w:r>
                  <w:rPr>
                    <w:rFonts w:hint="eastAsia" w:asciiTheme="minorEastAsia" w:hAnsiTheme="minorEastAsia"/>
                    <w:sz w:val="24"/>
                  </w:rPr>
                  <w:t>4.00</w:t>
                </w:r>
              </w:p>
            </w:tc>
            <w:tc>
              <w:tcPr>
                <w:tcW w:w="0" w:type="auto"/>
              </w:tcPr>
              <w:p>
                <w:pPr>
                  <w:rPr>
                    <w:rFonts w:asciiTheme="minorEastAsia" w:hAnsiTheme="minorEastAsia"/>
                    <w:sz w:val="24"/>
                  </w:rPr>
                </w:pPr>
                <w:r>
                  <w:rPr>
                    <w:rFonts w:hint="eastAsia" w:asciiTheme="minorEastAsia" w:hAnsiTheme="minorEastAsia"/>
                    <w:bCs/>
                    <w:sz w:val="24"/>
                  </w:rPr>
                  <w:t>关于选举董事的议案</w:t>
                </w:r>
              </w:p>
            </w:tc>
            <w:tc>
              <w:tcPr>
                <w:tcW w:w="0" w:type="auto"/>
              </w:tcPr>
              <w:p>
                <w:pPr>
                  <w:jc w:val="center"/>
                  <w:rPr>
                    <w:rFonts w:asciiTheme="minorEastAsia" w:hAnsiTheme="minorEastAsia"/>
                    <w:bCs/>
                    <w:sz w:val="24"/>
                  </w:rPr>
                </w:pPr>
                <w:r>
                  <w:rPr>
                    <w:rFonts w:hint="eastAsia" w:asciiTheme="minorEastAsia" w:hAnsiTheme="minorEastAsia"/>
                    <w:bCs/>
                    <w:sz w:val="24"/>
                  </w:rPr>
                  <w:t>-</w:t>
                </w:r>
              </w:p>
            </w:tc>
            <w:tc>
              <w:tcPr>
                <w:tcW w:w="0" w:type="auto"/>
              </w:tcPr>
              <w:p>
                <w:pPr>
                  <w:jc w:val="center"/>
                  <w:rPr>
                    <w:rFonts w:asciiTheme="minorEastAsia" w:hAnsiTheme="minorEastAsia"/>
                    <w:bCs/>
                    <w:sz w:val="24"/>
                  </w:rPr>
                </w:pPr>
                <w:r>
                  <w:rPr>
                    <w:rFonts w:hint="eastAsia" w:asciiTheme="minorEastAsia" w:hAnsiTheme="minorEastAsia"/>
                    <w:bCs/>
                    <w:sz w:val="24"/>
                  </w:rPr>
                  <w:t>-</w:t>
                </w:r>
              </w:p>
            </w:tc>
            <w:tc>
              <w:tcPr>
                <w:tcW w:w="0" w:type="auto"/>
              </w:tcPr>
              <w:p>
                <w:pPr>
                  <w:jc w:val="center"/>
                  <w:rPr>
                    <w:rFonts w:asciiTheme="minorEastAsia" w:hAnsiTheme="minorEastAsia"/>
                    <w:bCs/>
                    <w:sz w:val="24"/>
                  </w:rPr>
                </w:pPr>
                <w:r>
                  <w:rPr>
                    <w:rFonts w:hint="eastAsia" w:asciiTheme="minorEastAsia" w:hAnsiTheme="minorEastAsia"/>
                    <w:bCs/>
                    <w:sz w:val="24"/>
                  </w:rPr>
                  <w:t>-</w:t>
                </w:r>
              </w:p>
            </w:tc>
            <w:tc>
              <w:tcPr>
                <w:tcW w:w="0" w:type="auto"/>
              </w:tcPr>
              <w:p>
                <w:pPr>
                  <w:jc w:val="center"/>
                  <w:rPr>
                    <w:rFonts w:asciiTheme="minorEastAsia" w:hAnsiTheme="minorEastAsia"/>
                    <w:bCs/>
                    <w:sz w:val="24"/>
                  </w:rPr>
                </w:pPr>
                <w:r>
                  <w:rPr>
                    <w:rFonts w:hint="eastAsia" w:asciiTheme="minorEastAsia" w:hAnsiTheme="minor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asciiTheme="minorEastAsia" w:hAnsiTheme="minorEastAsia"/>
                    <w:sz w:val="24"/>
                  </w:rPr>
                </w:pPr>
                <w:r>
                  <w:rPr>
                    <w:rFonts w:hint="eastAsia" w:asciiTheme="minorEastAsia" w:hAnsiTheme="minorEastAsia"/>
                    <w:sz w:val="24"/>
                  </w:rPr>
                  <w:t>4.01</w:t>
                </w:r>
              </w:p>
            </w:tc>
            <w:tc>
              <w:tcPr>
                <w:tcW w:w="0" w:type="auto"/>
              </w:tcPr>
              <w:p>
                <w:pPr>
                  <w:rPr>
                    <w:rFonts w:asciiTheme="minorEastAsia" w:hAnsiTheme="minorEastAsia"/>
                    <w:sz w:val="24"/>
                  </w:rPr>
                </w:pPr>
                <w:r>
                  <w:rPr>
                    <w:rFonts w:hint="eastAsia" w:asciiTheme="minorEastAsia" w:hAnsiTheme="minorEastAsia"/>
                    <w:bCs/>
                    <w:sz w:val="24"/>
                  </w:rPr>
                  <w:t>例：陈××</w:t>
                </w:r>
              </w:p>
            </w:tc>
            <w:tc>
              <w:tcPr>
                <w:tcW w:w="0" w:type="auto"/>
              </w:tcPr>
              <w:p>
                <w:pPr>
                  <w:jc w:val="center"/>
                  <w:rPr>
                    <w:rFonts w:asciiTheme="minorEastAsia" w:hAnsiTheme="minorEastAsia"/>
                    <w:bCs/>
                    <w:sz w:val="24"/>
                  </w:rPr>
                </w:pPr>
                <w:r>
                  <w:rPr>
                    <w:rFonts w:hint="eastAsia" w:asciiTheme="minorEastAsia" w:hAnsiTheme="minorEastAsia"/>
                    <w:bCs/>
                    <w:sz w:val="24"/>
                  </w:rPr>
                  <w:t>500</w:t>
                </w:r>
              </w:p>
            </w:tc>
            <w:tc>
              <w:tcPr>
                <w:tcW w:w="0" w:type="auto"/>
              </w:tcPr>
              <w:p>
                <w:pPr>
                  <w:jc w:val="center"/>
                  <w:rPr>
                    <w:rFonts w:asciiTheme="minorEastAsia" w:hAnsiTheme="minorEastAsia"/>
                    <w:bCs/>
                    <w:sz w:val="24"/>
                  </w:rPr>
                </w:pPr>
                <w:r>
                  <w:rPr>
                    <w:rFonts w:hint="eastAsia" w:asciiTheme="minorEastAsia" w:hAnsiTheme="minorEastAsia"/>
                    <w:bCs/>
                    <w:sz w:val="24"/>
                  </w:rPr>
                  <w:t>100</w:t>
                </w:r>
              </w:p>
            </w:tc>
            <w:tc>
              <w:tcPr>
                <w:tcW w:w="0" w:type="auto"/>
              </w:tcPr>
              <w:p>
                <w:pPr>
                  <w:jc w:val="center"/>
                  <w:rPr>
                    <w:rFonts w:asciiTheme="minorEastAsia" w:hAnsiTheme="minorEastAsia"/>
                    <w:bCs/>
                    <w:sz w:val="24"/>
                  </w:rPr>
                </w:pPr>
                <w:r>
                  <w:rPr>
                    <w:rFonts w:hint="eastAsia" w:asciiTheme="minorEastAsia" w:hAnsiTheme="minorEastAsia"/>
                    <w:bCs/>
                    <w:sz w:val="24"/>
                  </w:rPr>
                  <w:t>100</w:t>
                </w:r>
              </w:p>
            </w:tc>
            <w:tc>
              <w:tcPr>
                <w:tcW w:w="0" w:type="auto"/>
              </w:tcPr>
              <w:p>
                <w:pPr>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asciiTheme="minorEastAsia" w:hAnsiTheme="minorEastAsia"/>
                    <w:sz w:val="24"/>
                  </w:rPr>
                </w:pPr>
                <w:r>
                  <w:rPr>
                    <w:rFonts w:hint="eastAsia" w:asciiTheme="minorEastAsia" w:hAnsiTheme="minorEastAsia"/>
                    <w:sz w:val="24"/>
                  </w:rPr>
                  <w:t>4.02</w:t>
                </w:r>
              </w:p>
            </w:tc>
            <w:tc>
              <w:tcPr>
                <w:tcW w:w="0" w:type="auto"/>
              </w:tcPr>
              <w:p>
                <w:pPr>
                  <w:rPr>
                    <w:rFonts w:asciiTheme="minorEastAsia" w:hAnsiTheme="minorEastAsia"/>
                    <w:sz w:val="24"/>
                  </w:rPr>
                </w:pPr>
                <w:r>
                  <w:rPr>
                    <w:rFonts w:hint="eastAsia" w:asciiTheme="minorEastAsia" w:hAnsiTheme="minorEastAsia"/>
                    <w:sz w:val="24"/>
                  </w:rPr>
                  <w:t>例：赵××</w:t>
                </w:r>
              </w:p>
            </w:tc>
            <w:tc>
              <w:tcPr>
                <w:tcW w:w="0" w:type="auto"/>
              </w:tcPr>
              <w:p>
                <w:pPr>
                  <w:jc w:val="center"/>
                  <w:rPr>
                    <w:rFonts w:asciiTheme="minorEastAsia" w:hAnsiTheme="minorEastAsia"/>
                    <w:sz w:val="24"/>
                  </w:rPr>
                </w:pPr>
                <w:r>
                  <w:rPr>
                    <w:rFonts w:hint="eastAsia" w:asciiTheme="minorEastAsia" w:hAnsiTheme="minorEastAsia"/>
                    <w:sz w:val="24"/>
                  </w:rPr>
                  <w:t>0</w:t>
                </w:r>
              </w:p>
            </w:tc>
            <w:tc>
              <w:tcPr>
                <w:tcW w:w="0" w:type="auto"/>
              </w:tcPr>
              <w:p>
                <w:pPr>
                  <w:jc w:val="center"/>
                  <w:rPr>
                    <w:rFonts w:asciiTheme="minorEastAsia" w:hAnsiTheme="minorEastAsia"/>
                    <w:sz w:val="24"/>
                  </w:rPr>
                </w:pPr>
                <w:r>
                  <w:rPr>
                    <w:rFonts w:hint="eastAsia" w:asciiTheme="minorEastAsia" w:hAnsiTheme="minorEastAsia"/>
                    <w:sz w:val="24"/>
                  </w:rPr>
                  <w:t>100</w:t>
                </w:r>
              </w:p>
            </w:tc>
            <w:tc>
              <w:tcPr>
                <w:tcW w:w="0" w:type="auto"/>
              </w:tcPr>
              <w:p>
                <w:pPr>
                  <w:tabs>
                    <w:tab w:val="center" w:pos="530"/>
                  </w:tabs>
                  <w:jc w:val="center"/>
                  <w:rPr>
                    <w:rFonts w:asciiTheme="minorEastAsia" w:hAnsiTheme="minorEastAsia"/>
                    <w:sz w:val="24"/>
                  </w:rPr>
                </w:pPr>
                <w:r>
                  <w:rPr>
                    <w:rFonts w:hint="eastAsia" w:asciiTheme="minorEastAsia" w:hAnsiTheme="minorEastAsia"/>
                    <w:sz w:val="24"/>
                  </w:rPr>
                  <w:t>50</w:t>
                </w:r>
              </w:p>
            </w:tc>
            <w:tc>
              <w:tcPr>
                <w:tcW w:w="0" w:type="auto"/>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asciiTheme="minorEastAsia" w:hAnsiTheme="minorEastAsia"/>
                    <w:sz w:val="24"/>
                  </w:rPr>
                </w:pPr>
                <w:r>
                  <w:rPr>
                    <w:rFonts w:hint="eastAsia" w:asciiTheme="minorEastAsia" w:hAnsiTheme="minorEastAsia"/>
                    <w:sz w:val="24"/>
                  </w:rPr>
                  <w:t>4.03</w:t>
                </w:r>
              </w:p>
            </w:tc>
            <w:tc>
              <w:tcPr>
                <w:tcW w:w="0" w:type="auto"/>
              </w:tcPr>
              <w:p>
                <w:pPr>
                  <w:rPr>
                    <w:rFonts w:asciiTheme="minorEastAsia" w:hAnsiTheme="minorEastAsia"/>
                    <w:sz w:val="24"/>
                  </w:rPr>
                </w:pPr>
                <w:r>
                  <w:rPr>
                    <w:rFonts w:hint="eastAsia" w:asciiTheme="minorEastAsia" w:hAnsiTheme="minorEastAsia"/>
                    <w:sz w:val="24"/>
                  </w:rPr>
                  <w:t>例：蒋××</w:t>
                </w:r>
              </w:p>
            </w:tc>
            <w:tc>
              <w:tcPr>
                <w:tcW w:w="0" w:type="auto"/>
              </w:tcPr>
              <w:p>
                <w:pPr>
                  <w:jc w:val="center"/>
                  <w:rPr>
                    <w:rFonts w:asciiTheme="minorEastAsia" w:hAnsiTheme="minorEastAsia"/>
                    <w:sz w:val="24"/>
                  </w:rPr>
                </w:pPr>
                <w:r>
                  <w:rPr>
                    <w:rFonts w:hint="eastAsia" w:asciiTheme="minorEastAsia" w:hAnsiTheme="minorEastAsia"/>
                    <w:sz w:val="24"/>
                  </w:rPr>
                  <w:t>0</w:t>
                </w:r>
              </w:p>
            </w:tc>
            <w:tc>
              <w:tcPr>
                <w:tcW w:w="0" w:type="auto"/>
              </w:tcPr>
              <w:p>
                <w:pPr>
                  <w:jc w:val="center"/>
                  <w:rPr>
                    <w:rFonts w:asciiTheme="minorEastAsia" w:hAnsiTheme="minorEastAsia"/>
                    <w:sz w:val="24"/>
                  </w:rPr>
                </w:pPr>
                <w:r>
                  <w:rPr>
                    <w:rFonts w:hint="eastAsia" w:asciiTheme="minorEastAsia" w:hAnsiTheme="minorEastAsia"/>
                    <w:sz w:val="24"/>
                  </w:rPr>
                  <w:t>100</w:t>
                </w:r>
              </w:p>
            </w:tc>
            <w:tc>
              <w:tcPr>
                <w:tcW w:w="0" w:type="auto"/>
              </w:tcPr>
              <w:p>
                <w:pPr>
                  <w:jc w:val="center"/>
                  <w:rPr>
                    <w:rFonts w:asciiTheme="minorEastAsia" w:hAnsiTheme="minorEastAsia"/>
                    <w:sz w:val="24"/>
                  </w:rPr>
                </w:pPr>
                <w:r>
                  <w:rPr>
                    <w:rFonts w:hint="eastAsia" w:asciiTheme="minorEastAsia" w:hAnsiTheme="minorEastAsia"/>
                    <w:sz w:val="24"/>
                  </w:rPr>
                  <w:t>200</w:t>
                </w:r>
              </w:p>
            </w:tc>
            <w:tc>
              <w:tcPr>
                <w:tcW w:w="0" w:type="auto"/>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asciiTheme="minorEastAsia" w:hAnsiTheme="minorEastAsia"/>
                    <w:sz w:val="24"/>
                  </w:rPr>
                </w:pPr>
                <w:r>
                  <w:rPr>
                    <w:rFonts w:hint="eastAsia" w:asciiTheme="minorEastAsia" w:hAnsiTheme="minorEastAsia"/>
                    <w:sz w:val="24"/>
                  </w:rPr>
                  <w:t>……</w:t>
                </w:r>
              </w:p>
            </w:tc>
            <w:tc>
              <w:tcPr>
                <w:tcW w:w="0" w:type="auto"/>
              </w:tcPr>
              <w:p>
                <w:pPr>
                  <w:rPr>
                    <w:rFonts w:asciiTheme="minorEastAsia" w:hAnsiTheme="minorEastAsia"/>
                    <w:sz w:val="24"/>
                  </w:rPr>
                </w:pPr>
                <w:r>
                  <w:rPr>
                    <w:rFonts w:hint="eastAsia" w:asciiTheme="minorEastAsia" w:hAnsiTheme="minorEastAsia"/>
                    <w:sz w:val="24"/>
                  </w:rPr>
                  <w:t>……</w:t>
                </w:r>
              </w:p>
            </w:tc>
            <w:tc>
              <w:tcPr>
                <w:tcW w:w="0" w:type="auto"/>
              </w:tcPr>
              <w:p>
                <w:pPr>
                  <w:jc w:val="center"/>
                  <w:rPr>
                    <w:rFonts w:asciiTheme="minorEastAsia" w:hAnsiTheme="minorEastAsia"/>
                    <w:sz w:val="24"/>
                  </w:rPr>
                </w:pPr>
                <w:r>
                  <w:rPr>
                    <w:rFonts w:hint="eastAsia" w:asciiTheme="minorEastAsia" w:hAnsiTheme="minorEastAsia"/>
                    <w:sz w:val="24"/>
                  </w:rPr>
                  <w:t>…</w:t>
                </w:r>
              </w:p>
            </w:tc>
            <w:tc>
              <w:tcPr>
                <w:tcW w:w="0" w:type="auto"/>
              </w:tcPr>
              <w:p>
                <w:pPr>
                  <w:jc w:val="center"/>
                  <w:rPr>
                    <w:rFonts w:asciiTheme="minorEastAsia" w:hAnsiTheme="minorEastAsia"/>
                    <w:sz w:val="24"/>
                  </w:rPr>
                </w:pPr>
                <w:r>
                  <w:rPr>
                    <w:rFonts w:hint="eastAsia" w:asciiTheme="minorEastAsia" w:hAnsiTheme="minorEastAsia"/>
                    <w:sz w:val="24"/>
                  </w:rPr>
                  <w:t>…</w:t>
                </w:r>
              </w:p>
            </w:tc>
            <w:tc>
              <w:tcPr>
                <w:tcW w:w="0" w:type="auto"/>
              </w:tcPr>
              <w:p>
                <w:pPr>
                  <w:jc w:val="center"/>
                  <w:rPr>
                    <w:rFonts w:asciiTheme="minorEastAsia" w:hAnsiTheme="minorEastAsia"/>
                    <w:sz w:val="24"/>
                  </w:rPr>
                </w:pPr>
                <w:r>
                  <w:rPr>
                    <w:rFonts w:hint="eastAsia" w:asciiTheme="minorEastAsia" w:hAnsiTheme="minorEastAsia"/>
                    <w:sz w:val="24"/>
                  </w:rPr>
                  <w:t>…</w:t>
                </w:r>
              </w:p>
            </w:tc>
            <w:tc>
              <w:tcPr>
                <w:tcW w:w="0" w:type="auto"/>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asciiTheme="minorEastAsia" w:hAnsiTheme="minorEastAsia"/>
                    <w:sz w:val="24"/>
                  </w:rPr>
                </w:pPr>
                <w:r>
                  <w:rPr>
                    <w:rFonts w:hint="eastAsia" w:asciiTheme="minorEastAsia" w:hAnsiTheme="minorEastAsia"/>
                    <w:sz w:val="24"/>
                  </w:rPr>
                  <w:t>4.06</w:t>
                </w:r>
              </w:p>
            </w:tc>
            <w:tc>
              <w:tcPr>
                <w:tcW w:w="0" w:type="auto"/>
              </w:tcPr>
              <w:p>
                <w:pPr>
                  <w:rPr>
                    <w:rFonts w:asciiTheme="minorEastAsia" w:hAnsiTheme="minorEastAsia"/>
                    <w:sz w:val="24"/>
                  </w:rPr>
                </w:pPr>
                <w:r>
                  <w:rPr>
                    <w:rFonts w:hint="eastAsia" w:asciiTheme="minorEastAsia" w:hAnsiTheme="minorEastAsia"/>
                    <w:sz w:val="24"/>
                  </w:rPr>
                  <w:t>例：宋××</w:t>
                </w:r>
              </w:p>
            </w:tc>
            <w:tc>
              <w:tcPr>
                <w:tcW w:w="0" w:type="auto"/>
              </w:tcPr>
              <w:p>
                <w:pPr>
                  <w:jc w:val="center"/>
                  <w:rPr>
                    <w:rFonts w:asciiTheme="minorEastAsia" w:hAnsiTheme="minorEastAsia"/>
                    <w:sz w:val="24"/>
                  </w:rPr>
                </w:pPr>
                <w:r>
                  <w:rPr>
                    <w:rFonts w:hint="eastAsia" w:asciiTheme="minorEastAsia" w:hAnsiTheme="minorEastAsia"/>
                    <w:sz w:val="24"/>
                  </w:rPr>
                  <w:t>0</w:t>
                </w:r>
              </w:p>
            </w:tc>
            <w:tc>
              <w:tcPr>
                <w:tcW w:w="0" w:type="auto"/>
              </w:tcPr>
              <w:p>
                <w:pPr>
                  <w:jc w:val="center"/>
                  <w:rPr>
                    <w:rFonts w:asciiTheme="minorEastAsia" w:hAnsiTheme="minorEastAsia"/>
                    <w:sz w:val="24"/>
                  </w:rPr>
                </w:pPr>
                <w:r>
                  <w:rPr>
                    <w:rFonts w:hint="eastAsia" w:asciiTheme="minorEastAsia" w:hAnsiTheme="minorEastAsia"/>
                    <w:sz w:val="24"/>
                  </w:rPr>
                  <w:t>100</w:t>
                </w:r>
              </w:p>
            </w:tc>
            <w:tc>
              <w:tcPr>
                <w:tcW w:w="0" w:type="auto"/>
              </w:tcPr>
              <w:p>
                <w:pPr>
                  <w:jc w:val="center"/>
                  <w:rPr>
                    <w:rFonts w:asciiTheme="minorEastAsia" w:hAnsiTheme="minorEastAsia"/>
                    <w:sz w:val="24"/>
                  </w:rPr>
                </w:pPr>
                <w:r>
                  <w:rPr>
                    <w:rFonts w:hint="eastAsia" w:asciiTheme="minorEastAsia" w:hAnsiTheme="minorEastAsia"/>
                    <w:sz w:val="24"/>
                  </w:rPr>
                  <w:t>50</w:t>
                </w:r>
              </w:p>
            </w:tc>
            <w:tc>
              <w:tcPr>
                <w:tcW w:w="0" w:type="auto"/>
              </w:tcPr>
              <w:p>
                <w:pPr>
                  <w:jc w:val="center"/>
                  <w:rPr>
                    <w:rFonts w:asciiTheme="minorEastAsia" w:hAnsiTheme="minorEastAsia"/>
                    <w:sz w:val="24"/>
                  </w:rPr>
                </w:pPr>
              </w:p>
            </w:tc>
          </w:tr>
        </w:tbl>
        <w:p>
          <w:pPr>
            <w:rPr>
              <w:rFonts w:asciiTheme="minorEastAsia" w:hAnsiTheme="minorEastAsia"/>
            </w:rPr>
          </w:pPr>
        </w:p>
        <w:p>
          <w:pPr>
            <w:widowControl/>
            <w:spacing w:line="360" w:lineRule="auto"/>
            <w:jc w:val="left"/>
            <w:rPr>
              <w:rFonts w:cs="宋体" w:asciiTheme="minorEastAsia" w:hAnsiTheme="minorEastAsia"/>
              <w:kern w:val="0"/>
              <w:sz w:val="28"/>
              <w:szCs w:val="28"/>
            </w:rPr>
          </w:pPr>
        </w:p>
      </w:sdtContent>
    </w:sdt>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5EF4F62"/>
    <w:multiLevelType w:val="multilevel"/>
    <w:tmpl w:val="35EF4F62"/>
    <w:lvl w:ilvl="0" w:tentative="0">
      <w:start w:val="1"/>
      <w:numFmt w:val="chineseCountingThousand"/>
      <w:lvlText w:val="（%1）"/>
      <w:lvlJc w:val="left"/>
      <w:pPr>
        <w:ind w:left="425" w:hanging="425"/>
      </w:pPr>
      <w:rPr>
        <w:rFonts w:hint="eastAsia" w:eastAsia="宋体" w:asciiTheme="minorEastAsia" w:hAnsiTheme="minorEastAsia"/>
        <w:b w:val="0"/>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A782961"/>
    <w:multiLevelType w:val="multilevel"/>
    <w:tmpl w:val="4A782961"/>
    <w:lvl w:ilvl="0" w:tentative="0">
      <w:start w:val="1"/>
      <w:numFmt w:val="chineseCountingThousand"/>
      <w:lvlText w:val="（%1）"/>
      <w:lvlJc w:val="left"/>
      <w:pPr>
        <w:ind w:left="425" w:hanging="425"/>
      </w:pPr>
      <w:rPr>
        <w:rFonts w:hint="eastAsia" w:eastAsia="宋体" w:asciiTheme="minorEastAsia" w:hAnsiTheme="minorEastAsia"/>
        <w:b w:val="0"/>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3B05418"/>
    <w:multiLevelType w:val="multilevel"/>
    <w:tmpl w:val="53B05418"/>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3520E5"/>
    <w:multiLevelType w:val="multilevel"/>
    <w:tmpl w:val="723520E5"/>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EF67A96"/>
    <w:multiLevelType w:val="multilevel"/>
    <w:tmpl w:val="7EF67A96"/>
    <w:lvl w:ilvl="0" w:tentative="0">
      <w:start w:val="1"/>
      <w:numFmt w:val="chineseCountingThousand"/>
      <w:lvlText w:val="（%1）"/>
      <w:lvlJc w:val="left"/>
      <w:pPr>
        <w:ind w:left="704" w:hanging="420"/>
      </w:pPr>
      <w:rPr>
        <w:rFonts w:hint="eastAsia" w:eastAsia="宋体" w:asciiTheme="minorEastAsia" w:hAnsiTheme="minor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ZWU0ZmZkODU0YjIzNTVkNzYwYjhlMmYxMDkxMWMifQ=="/>
    <w:docVar w:name="Disclosure_Version" w:val="true"/>
  </w:docVars>
  <w:rsids>
    <w:rsidRoot w:val="007F1922"/>
    <w:rsid w:val="000015D6"/>
    <w:rsid w:val="000020B4"/>
    <w:rsid w:val="00003E76"/>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C5C"/>
    <w:rsid w:val="00051CE8"/>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A6FE7"/>
    <w:rsid w:val="000B0D07"/>
    <w:rsid w:val="000B1C0F"/>
    <w:rsid w:val="000B21BD"/>
    <w:rsid w:val="000B25FC"/>
    <w:rsid w:val="000B2E4F"/>
    <w:rsid w:val="000B334C"/>
    <w:rsid w:val="000B475D"/>
    <w:rsid w:val="000B50F9"/>
    <w:rsid w:val="000B61DD"/>
    <w:rsid w:val="000C2521"/>
    <w:rsid w:val="000C26F1"/>
    <w:rsid w:val="000C2A7C"/>
    <w:rsid w:val="000C5C43"/>
    <w:rsid w:val="000D0F9B"/>
    <w:rsid w:val="000D19AD"/>
    <w:rsid w:val="000D22D6"/>
    <w:rsid w:val="000D2B16"/>
    <w:rsid w:val="000D46D2"/>
    <w:rsid w:val="000D472A"/>
    <w:rsid w:val="000D5194"/>
    <w:rsid w:val="000D73BA"/>
    <w:rsid w:val="000E004F"/>
    <w:rsid w:val="000E06E2"/>
    <w:rsid w:val="000E1896"/>
    <w:rsid w:val="000E2BD7"/>
    <w:rsid w:val="000E42B9"/>
    <w:rsid w:val="000E736A"/>
    <w:rsid w:val="000E79EE"/>
    <w:rsid w:val="000F0024"/>
    <w:rsid w:val="000F1CFD"/>
    <w:rsid w:val="000F2FE3"/>
    <w:rsid w:val="000F32A6"/>
    <w:rsid w:val="000F4243"/>
    <w:rsid w:val="000F5778"/>
    <w:rsid w:val="000F66D3"/>
    <w:rsid w:val="000F6E25"/>
    <w:rsid w:val="00100429"/>
    <w:rsid w:val="00100F14"/>
    <w:rsid w:val="00101D0C"/>
    <w:rsid w:val="00102EE0"/>
    <w:rsid w:val="00105A14"/>
    <w:rsid w:val="00106581"/>
    <w:rsid w:val="00107E43"/>
    <w:rsid w:val="00110458"/>
    <w:rsid w:val="00110C53"/>
    <w:rsid w:val="00110D20"/>
    <w:rsid w:val="00110FD3"/>
    <w:rsid w:val="00112B7D"/>
    <w:rsid w:val="0011419C"/>
    <w:rsid w:val="00115092"/>
    <w:rsid w:val="00116D86"/>
    <w:rsid w:val="00117BC7"/>
    <w:rsid w:val="00120C5E"/>
    <w:rsid w:val="001219CE"/>
    <w:rsid w:val="00123451"/>
    <w:rsid w:val="00123967"/>
    <w:rsid w:val="00123A27"/>
    <w:rsid w:val="00134C1B"/>
    <w:rsid w:val="00136B4D"/>
    <w:rsid w:val="0013725F"/>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7D91"/>
    <w:rsid w:val="00181043"/>
    <w:rsid w:val="00183950"/>
    <w:rsid w:val="00183988"/>
    <w:rsid w:val="00183AD3"/>
    <w:rsid w:val="0018489B"/>
    <w:rsid w:val="00184A72"/>
    <w:rsid w:val="001852F6"/>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5A4"/>
    <w:rsid w:val="001D1DFC"/>
    <w:rsid w:val="001D3B69"/>
    <w:rsid w:val="001D457E"/>
    <w:rsid w:val="001D51B0"/>
    <w:rsid w:val="001D68AA"/>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534"/>
    <w:rsid w:val="002048A3"/>
    <w:rsid w:val="00206BC7"/>
    <w:rsid w:val="00207743"/>
    <w:rsid w:val="00211E70"/>
    <w:rsid w:val="00213781"/>
    <w:rsid w:val="00213C4E"/>
    <w:rsid w:val="00214045"/>
    <w:rsid w:val="00214DF3"/>
    <w:rsid w:val="00215E68"/>
    <w:rsid w:val="002163DC"/>
    <w:rsid w:val="00216775"/>
    <w:rsid w:val="002169EF"/>
    <w:rsid w:val="0021719F"/>
    <w:rsid w:val="002217D3"/>
    <w:rsid w:val="00222629"/>
    <w:rsid w:val="002237C6"/>
    <w:rsid w:val="00226868"/>
    <w:rsid w:val="002268D6"/>
    <w:rsid w:val="00227B38"/>
    <w:rsid w:val="0023092D"/>
    <w:rsid w:val="002326A5"/>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552AB"/>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3FA"/>
    <w:rsid w:val="002B0DEC"/>
    <w:rsid w:val="002B4266"/>
    <w:rsid w:val="002B5C51"/>
    <w:rsid w:val="002B6795"/>
    <w:rsid w:val="002B7FB0"/>
    <w:rsid w:val="002C1A3A"/>
    <w:rsid w:val="002C1FA4"/>
    <w:rsid w:val="002C4298"/>
    <w:rsid w:val="002C51A6"/>
    <w:rsid w:val="002C5725"/>
    <w:rsid w:val="002C57B3"/>
    <w:rsid w:val="002C5844"/>
    <w:rsid w:val="002C73D0"/>
    <w:rsid w:val="002D022A"/>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54D"/>
    <w:rsid w:val="002F4615"/>
    <w:rsid w:val="002F693E"/>
    <w:rsid w:val="002F7C2E"/>
    <w:rsid w:val="00300FD2"/>
    <w:rsid w:val="0030198F"/>
    <w:rsid w:val="00301CB4"/>
    <w:rsid w:val="003021CC"/>
    <w:rsid w:val="003023AD"/>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1988"/>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0634"/>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396D"/>
    <w:rsid w:val="0043754A"/>
    <w:rsid w:val="00437A50"/>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82F"/>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324"/>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0DC"/>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3A48"/>
    <w:rsid w:val="0055573D"/>
    <w:rsid w:val="00555DF9"/>
    <w:rsid w:val="00556130"/>
    <w:rsid w:val="00556E07"/>
    <w:rsid w:val="00557681"/>
    <w:rsid w:val="00560B7B"/>
    <w:rsid w:val="00560BCA"/>
    <w:rsid w:val="00561909"/>
    <w:rsid w:val="00561A5A"/>
    <w:rsid w:val="00562FF7"/>
    <w:rsid w:val="005633F3"/>
    <w:rsid w:val="00563756"/>
    <w:rsid w:val="005658C9"/>
    <w:rsid w:val="005703F9"/>
    <w:rsid w:val="00570575"/>
    <w:rsid w:val="00570FD4"/>
    <w:rsid w:val="0057337A"/>
    <w:rsid w:val="005741AC"/>
    <w:rsid w:val="00580638"/>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02"/>
    <w:rsid w:val="005C5D26"/>
    <w:rsid w:val="005C7B8C"/>
    <w:rsid w:val="005D0A46"/>
    <w:rsid w:val="005D2E86"/>
    <w:rsid w:val="005D4820"/>
    <w:rsid w:val="005D7A1B"/>
    <w:rsid w:val="005D7A48"/>
    <w:rsid w:val="005D7D35"/>
    <w:rsid w:val="005E05A5"/>
    <w:rsid w:val="005E0600"/>
    <w:rsid w:val="005E0636"/>
    <w:rsid w:val="005E215E"/>
    <w:rsid w:val="005E239E"/>
    <w:rsid w:val="005E458E"/>
    <w:rsid w:val="005E53BB"/>
    <w:rsid w:val="005E70DF"/>
    <w:rsid w:val="005F24D8"/>
    <w:rsid w:val="005F5651"/>
    <w:rsid w:val="005F656C"/>
    <w:rsid w:val="006018A7"/>
    <w:rsid w:val="0060199F"/>
    <w:rsid w:val="0060241C"/>
    <w:rsid w:val="00602589"/>
    <w:rsid w:val="00602EF3"/>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66C8"/>
    <w:rsid w:val="00637BBF"/>
    <w:rsid w:val="00637D82"/>
    <w:rsid w:val="00640106"/>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6F7B23"/>
    <w:rsid w:val="00700132"/>
    <w:rsid w:val="00701DAD"/>
    <w:rsid w:val="007033A0"/>
    <w:rsid w:val="00703E29"/>
    <w:rsid w:val="00704573"/>
    <w:rsid w:val="00704EED"/>
    <w:rsid w:val="00705467"/>
    <w:rsid w:val="00707527"/>
    <w:rsid w:val="00707B39"/>
    <w:rsid w:val="00710017"/>
    <w:rsid w:val="00710607"/>
    <w:rsid w:val="00710CCB"/>
    <w:rsid w:val="0071102F"/>
    <w:rsid w:val="00711107"/>
    <w:rsid w:val="007123DE"/>
    <w:rsid w:val="007138A7"/>
    <w:rsid w:val="00714431"/>
    <w:rsid w:val="00715DED"/>
    <w:rsid w:val="007162C3"/>
    <w:rsid w:val="00716E52"/>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7B5"/>
    <w:rsid w:val="007446BB"/>
    <w:rsid w:val="0074723D"/>
    <w:rsid w:val="007475E2"/>
    <w:rsid w:val="00747771"/>
    <w:rsid w:val="007501D9"/>
    <w:rsid w:val="007503BC"/>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0E1F"/>
    <w:rsid w:val="0079169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51B4"/>
    <w:rsid w:val="0080604A"/>
    <w:rsid w:val="008069AA"/>
    <w:rsid w:val="008073A7"/>
    <w:rsid w:val="00807C1D"/>
    <w:rsid w:val="00807CEB"/>
    <w:rsid w:val="00811AE2"/>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0BE"/>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B69"/>
    <w:rsid w:val="008C7CA9"/>
    <w:rsid w:val="008D0764"/>
    <w:rsid w:val="008D0D88"/>
    <w:rsid w:val="008D27ED"/>
    <w:rsid w:val="008D3714"/>
    <w:rsid w:val="008D37E2"/>
    <w:rsid w:val="008D3A24"/>
    <w:rsid w:val="008D60A3"/>
    <w:rsid w:val="008D75D1"/>
    <w:rsid w:val="008E2909"/>
    <w:rsid w:val="008E371A"/>
    <w:rsid w:val="008E4342"/>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4F4B"/>
    <w:rsid w:val="0091662C"/>
    <w:rsid w:val="009178FE"/>
    <w:rsid w:val="00920C2D"/>
    <w:rsid w:val="00922A8C"/>
    <w:rsid w:val="00924EDA"/>
    <w:rsid w:val="00925617"/>
    <w:rsid w:val="009278A1"/>
    <w:rsid w:val="00927CC9"/>
    <w:rsid w:val="00931325"/>
    <w:rsid w:val="0093179D"/>
    <w:rsid w:val="00932B90"/>
    <w:rsid w:val="00932D84"/>
    <w:rsid w:val="009334F3"/>
    <w:rsid w:val="00933ABB"/>
    <w:rsid w:val="00933BFC"/>
    <w:rsid w:val="00933E32"/>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667"/>
    <w:rsid w:val="009647DF"/>
    <w:rsid w:val="0096499E"/>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3037"/>
    <w:rsid w:val="00983059"/>
    <w:rsid w:val="009837C4"/>
    <w:rsid w:val="009838E2"/>
    <w:rsid w:val="00984456"/>
    <w:rsid w:val="0098631E"/>
    <w:rsid w:val="00986375"/>
    <w:rsid w:val="0098731C"/>
    <w:rsid w:val="00987649"/>
    <w:rsid w:val="00987CB0"/>
    <w:rsid w:val="00990AAB"/>
    <w:rsid w:val="00991848"/>
    <w:rsid w:val="00991D53"/>
    <w:rsid w:val="00993459"/>
    <w:rsid w:val="009939D0"/>
    <w:rsid w:val="009939FF"/>
    <w:rsid w:val="009960C2"/>
    <w:rsid w:val="00996D48"/>
    <w:rsid w:val="00997254"/>
    <w:rsid w:val="009A1B98"/>
    <w:rsid w:val="009A240C"/>
    <w:rsid w:val="009A2697"/>
    <w:rsid w:val="009A2DEB"/>
    <w:rsid w:val="009A3579"/>
    <w:rsid w:val="009A4153"/>
    <w:rsid w:val="009A47EF"/>
    <w:rsid w:val="009A48D0"/>
    <w:rsid w:val="009A4B50"/>
    <w:rsid w:val="009A6059"/>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012"/>
    <w:rsid w:val="009D0E00"/>
    <w:rsid w:val="009D1E5F"/>
    <w:rsid w:val="009D2912"/>
    <w:rsid w:val="009D3111"/>
    <w:rsid w:val="009D3E5D"/>
    <w:rsid w:val="009D4239"/>
    <w:rsid w:val="009D43AF"/>
    <w:rsid w:val="009D44CF"/>
    <w:rsid w:val="009D4B51"/>
    <w:rsid w:val="009D5176"/>
    <w:rsid w:val="009D6FBE"/>
    <w:rsid w:val="009D75BC"/>
    <w:rsid w:val="009D7F02"/>
    <w:rsid w:val="009E01CB"/>
    <w:rsid w:val="009E13E0"/>
    <w:rsid w:val="009E173C"/>
    <w:rsid w:val="009E1C08"/>
    <w:rsid w:val="009E2422"/>
    <w:rsid w:val="009E3815"/>
    <w:rsid w:val="009E4DAF"/>
    <w:rsid w:val="009E5096"/>
    <w:rsid w:val="009E55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1B13"/>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27815"/>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83"/>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D61"/>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E764D"/>
    <w:rsid w:val="00BF240D"/>
    <w:rsid w:val="00BF351E"/>
    <w:rsid w:val="00BF4B09"/>
    <w:rsid w:val="00BF5475"/>
    <w:rsid w:val="00BF70FE"/>
    <w:rsid w:val="00BF7766"/>
    <w:rsid w:val="00C015A7"/>
    <w:rsid w:val="00C01659"/>
    <w:rsid w:val="00C02066"/>
    <w:rsid w:val="00C0237F"/>
    <w:rsid w:val="00C027BB"/>
    <w:rsid w:val="00C032AB"/>
    <w:rsid w:val="00C03315"/>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010"/>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B7D"/>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84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104"/>
    <w:rsid w:val="00CE2E27"/>
    <w:rsid w:val="00CE374C"/>
    <w:rsid w:val="00CE384F"/>
    <w:rsid w:val="00CE4117"/>
    <w:rsid w:val="00CE4C4E"/>
    <w:rsid w:val="00CE4F3E"/>
    <w:rsid w:val="00CE56DB"/>
    <w:rsid w:val="00CE5EE7"/>
    <w:rsid w:val="00CE6BBE"/>
    <w:rsid w:val="00CE6C14"/>
    <w:rsid w:val="00CF0B88"/>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585"/>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0072"/>
    <w:rsid w:val="00D71968"/>
    <w:rsid w:val="00D7226B"/>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3518"/>
    <w:rsid w:val="00DA357E"/>
    <w:rsid w:val="00DA3E29"/>
    <w:rsid w:val="00DA40EF"/>
    <w:rsid w:val="00DA5B2E"/>
    <w:rsid w:val="00DA5D55"/>
    <w:rsid w:val="00DA6098"/>
    <w:rsid w:val="00DA7208"/>
    <w:rsid w:val="00DB00BF"/>
    <w:rsid w:val="00DB00DA"/>
    <w:rsid w:val="00DB21F8"/>
    <w:rsid w:val="00DB4427"/>
    <w:rsid w:val="00DB4607"/>
    <w:rsid w:val="00DB54DA"/>
    <w:rsid w:val="00DB6378"/>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2D3"/>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5141A"/>
    <w:rsid w:val="00E5608B"/>
    <w:rsid w:val="00E61888"/>
    <w:rsid w:val="00E61E08"/>
    <w:rsid w:val="00E64429"/>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480A"/>
    <w:rsid w:val="00E85D52"/>
    <w:rsid w:val="00E85FB5"/>
    <w:rsid w:val="00E872E7"/>
    <w:rsid w:val="00E87CC3"/>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232"/>
    <w:rsid w:val="00FF7EFD"/>
    <w:rsid w:val="446C5FB6"/>
    <w:rsid w:val="6B4B0A82"/>
    <w:rsid w:val="6B60619E"/>
    <w:rsid w:val="78DB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240" w:after="240" w:line="360" w:lineRule="auto"/>
      <w:outlineLvl w:val="0"/>
    </w:pPr>
    <w:rPr>
      <w:b/>
      <w:bCs/>
      <w:kern w:val="44"/>
      <w:sz w:val="44"/>
      <w:szCs w:val="44"/>
    </w:rPr>
  </w:style>
  <w:style w:type="paragraph" w:styleId="3">
    <w:name w:val="heading 2"/>
    <w:basedOn w:val="1"/>
    <w:next w:val="1"/>
    <w:link w:val="19"/>
    <w:unhideWhenUsed/>
    <w:qFormat/>
    <w:uiPriority w:val="9"/>
    <w:pPr>
      <w:spacing w:line="360" w:lineRule="auto"/>
      <w:outlineLvl w:val="1"/>
    </w:pPr>
    <w:rPr>
      <w:rFonts w:asciiTheme="minorEastAsia" w:hAnsiTheme="minorEastAsia" w:cstheme="majorBidi"/>
      <w:bCs/>
      <w:kern w:val="0"/>
      <w:sz w:val="24"/>
      <w:szCs w:val="24"/>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unhideWhenUsed/>
    <w:uiPriority w:val="99"/>
    <w:rPr>
      <w:rFonts w:ascii="宋体" w:eastAsia="宋体"/>
      <w:sz w:val="18"/>
      <w:szCs w:val="18"/>
    </w:rPr>
  </w:style>
  <w:style w:type="paragraph" w:styleId="6">
    <w:name w:val="annotation text"/>
    <w:basedOn w:val="1"/>
    <w:link w:val="35"/>
    <w:semiHidden/>
    <w:unhideWhenUsed/>
    <w:qFormat/>
    <w:uiPriority w:val="99"/>
    <w:pPr>
      <w:jc w:val="left"/>
    </w:pPr>
  </w:style>
  <w:style w:type="paragraph" w:styleId="7">
    <w:name w:val="Balloon Text"/>
    <w:basedOn w:val="1"/>
    <w:link w:val="16"/>
    <w:semiHidden/>
    <w:unhideWhenUsed/>
    <w:uiPriority w:val="99"/>
    <w:rPr>
      <w:sz w:val="18"/>
      <w:szCs w:val="18"/>
    </w:rPr>
  </w:style>
  <w:style w:type="paragraph" w:styleId="8">
    <w:name w:val="footer"/>
    <w:basedOn w:val="1"/>
    <w:link w:val="22"/>
    <w:unhideWhenUsed/>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36"/>
    <w:semiHidden/>
    <w:unhideWhenUsed/>
    <w:qFormat/>
    <w:uiPriority w:val="99"/>
    <w:rPr>
      <w:b/>
      <w:bCs/>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semiHidden/>
    <w:unhideWhenUsed/>
    <w:qFormat/>
    <w:uiPriority w:val="99"/>
    <w:rPr>
      <w:sz w:val="21"/>
      <w:szCs w:val="21"/>
    </w:rPr>
  </w:style>
  <w:style w:type="character" w:styleId="15">
    <w:name w:val="Placeholder Text"/>
    <w:basedOn w:val="13"/>
    <w:semiHidden/>
    <w:uiPriority w:val="99"/>
    <w:rPr>
      <w:color w:val="auto"/>
    </w:rPr>
  </w:style>
  <w:style w:type="character" w:customStyle="1" w:styleId="16">
    <w:name w:val="批注框文本 字符"/>
    <w:basedOn w:val="13"/>
    <w:link w:val="7"/>
    <w:semiHidden/>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1 字符"/>
    <w:basedOn w:val="13"/>
    <w:link w:val="2"/>
    <w:uiPriority w:val="9"/>
    <w:rPr>
      <w:b/>
      <w:bCs/>
      <w:kern w:val="44"/>
      <w:sz w:val="44"/>
      <w:szCs w:val="44"/>
    </w:rPr>
  </w:style>
  <w:style w:type="character" w:customStyle="1" w:styleId="19">
    <w:name w:val="标题 2 字符"/>
    <w:basedOn w:val="13"/>
    <w:link w:val="3"/>
    <w:uiPriority w:val="9"/>
    <w:rPr>
      <w:rFonts w:asciiTheme="minorEastAsia" w:hAnsiTheme="minorEastAsia" w:cstheme="majorBidi"/>
      <w:bCs/>
      <w:kern w:val="0"/>
      <w:sz w:val="24"/>
      <w:szCs w:val="24"/>
    </w:rPr>
  </w:style>
  <w:style w:type="character" w:customStyle="1" w:styleId="20">
    <w:name w:val="标题 3 字符"/>
    <w:basedOn w:val="13"/>
    <w:link w:val="4"/>
    <w:qFormat/>
    <w:uiPriority w:val="9"/>
    <w:rPr>
      <w:b/>
      <w:bCs/>
      <w:sz w:val="32"/>
      <w:szCs w:val="32"/>
    </w:rPr>
  </w:style>
  <w:style w:type="character" w:customStyle="1" w:styleId="21">
    <w:name w:val="页眉 字符"/>
    <w:basedOn w:val="13"/>
    <w:link w:val="9"/>
    <w:qFormat/>
    <w:uiPriority w:val="99"/>
    <w:rPr>
      <w:sz w:val="18"/>
      <w:szCs w:val="18"/>
    </w:rPr>
  </w:style>
  <w:style w:type="character" w:customStyle="1" w:styleId="22">
    <w:name w:val="页脚 字符"/>
    <w:basedOn w:val="13"/>
    <w:link w:val="8"/>
    <w:uiPriority w:val="99"/>
    <w:rPr>
      <w:sz w:val="18"/>
      <w:szCs w:val="18"/>
    </w:rPr>
  </w:style>
  <w:style w:type="character" w:customStyle="1" w:styleId="23">
    <w:name w:val="样式1"/>
    <w:basedOn w:val="13"/>
    <w:uiPriority w:val="1"/>
  </w:style>
  <w:style w:type="character" w:customStyle="1" w:styleId="24">
    <w:name w:val="样式2"/>
    <w:basedOn w:val="23"/>
    <w:qFormat/>
    <w:uiPriority w:val="1"/>
  </w:style>
  <w:style w:type="character" w:customStyle="1" w:styleId="25">
    <w:name w:val="样式3"/>
    <w:basedOn w:val="23"/>
    <w:uiPriority w:val="1"/>
  </w:style>
  <w:style w:type="character" w:customStyle="1" w:styleId="26">
    <w:name w:val="样式4"/>
    <w:basedOn w:val="23"/>
    <w:qFormat/>
    <w:uiPriority w:val="1"/>
  </w:style>
  <w:style w:type="character" w:customStyle="1" w:styleId="27">
    <w:name w:val="样式5"/>
    <w:basedOn w:val="23"/>
    <w:qFormat/>
    <w:uiPriority w:val="1"/>
  </w:style>
  <w:style w:type="character" w:customStyle="1" w:styleId="28">
    <w:name w:val="样式6"/>
    <w:basedOn w:val="24"/>
    <w:uiPriority w:val="1"/>
  </w:style>
  <w:style w:type="character" w:customStyle="1" w:styleId="29">
    <w:name w:val="样式7"/>
    <w:basedOn w:val="24"/>
    <w:qFormat/>
    <w:uiPriority w:val="1"/>
  </w:style>
  <w:style w:type="character" w:customStyle="1" w:styleId="30">
    <w:name w:val="样式8"/>
    <w:basedOn w:val="26"/>
    <w:uiPriority w:val="1"/>
  </w:style>
  <w:style w:type="character" w:customStyle="1" w:styleId="31">
    <w:name w:val="文档结构图 字符"/>
    <w:basedOn w:val="13"/>
    <w:link w:val="5"/>
    <w:semiHidden/>
    <w:qFormat/>
    <w:uiPriority w:val="99"/>
    <w:rPr>
      <w:rFonts w:ascii="宋体" w:eastAsia="宋体"/>
      <w:sz w:val="18"/>
      <w:szCs w:val="18"/>
    </w:rPr>
  </w:style>
  <w:style w:type="character" w:customStyle="1" w:styleId="32">
    <w:name w:val="样式9"/>
    <w:basedOn w:val="23"/>
    <w:uiPriority w:val="1"/>
  </w:style>
  <w:style w:type="character" w:customStyle="1" w:styleId="33">
    <w:name w:val="样式10"/>
    <w:basedOn w:val="26"/>
    <w:qFormat/>
    <w:uiPriority w:val="1"/>
  </w:style>
  <w:style w:type="paragraph" w:customStyle="1" w:styleId="3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5">
    <w:name w:val="批注文字 字符"/>
    <w:basedOn w:val="13"/>
    <w:link w:val="6"/>
    <w:semiHidden/>
    <w:qFormat/>
    <w:uiPriority w:val="99"/>
  </w:style>
  <w:style w:type="character" w:customStyle="1" w:styleId="36">
    <w:name w:val="批注主题 字符"/>
    <w:basedOn w:val="35"/>
    <w:link w:val="10"/>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014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34C73F99-E81C-416D-B367-5B1F2CD42F55}"/>
      </w:docPartPr>
      <w:docPartBody>
        <w:p>
          <w:r>
            <w:rPr>
              <w:rStyle w:val="4"/>
              <w:rFonts w:hint="eastAsia"/>
              <w:color w:val="333399"/>
              <w:u w:val="single"/>
            </w:rPr>
            <w:t>　　　</w:t>
          </w:r>
        </w:p>
      </w:docPartBody>
    </w:docPart>
    <w:docPart>
      <w:docPartPr>
        <w:name w:val="00D53C7A5A87407EA92B315D0CAD7F17"/>
        <w:style w:val=""/>
        <w:category>
          <w:name w:val="常规"/>
          <w:gallery w:val="placeholder"/>
        </w:category>
        <w:types>
          <w:type w:val="bbPlcHdr"/>
        </w:types>
        <w:behaviors>
          <w:behavior w:val="content"/>
        </w:behaviors>
        <w:description w:val=""/>
        <w:guid w:val="{1E9EEA48-8A7A-4135-9D52-1C9C736AD346}"/>
      </w:docPartPr>
      <w:docPartBody>
        <w:p>
          <w:pPr>
            <w:pStyle w:val="5"/>
          </w:pPr>
          <w:r>
            <w:rPr>
              <w:rStyle w:val="4"/>
              <w:rFonts w:hint="eastAsia"/>
            </w:rPr>
            <w:t>　</w:t>
          </w:r>
        </w:p>
      </w:docPartBody>
    </w:docPart>
    <w:docPart>
      <w:docPartPr>
        <w:name w:val="BC07758D923D46BF9EC0403DADF5D824"/>
        <w:style w:val=""/>
        <w:category>
          <w:name w:val="常规"/>
          <w:gallery w:val="placeholder"/>
        </w:category>
        <w:types>
          <w:type w:val="bbPlcHdr"/>
        </w:types>
        <w:behaviors>
          <w:behavior w:val="content"/>
        </w:behaviors>
        <w:description w:val=""/>
        <w:guid w:val="{41C9DBBD-D123-4D7D-9F28-06887FB00F9C}"/>
      </w:docPartPr>
      <w:docPartBody>
        <w:p>
          <w:pPr>
            <w:pStyle w:val="6"/>
          </w:pPr>
          <w:r>
            <w:rPr>
              <w:rStyle w:val="4"/>
              <w:rFonts w:hint="eastAsia"/>
            </w:rPr>
            <w:t>　</w:t>
          </w:r>
        </w:p>
      </w:docPartBody>
    </w:docPart>
    <w:docPart>
      <w:docPartPr>
        <w:name w:val="C043EE37BD8D4E94AF447F6870897B9E"/>
        <w:style w:val=""/>
        <w:category>
          <w:name w:val="常规"/>
          <w:gallery w:val="placeholder"/>
        </w:category>
        <w:types>
          <w:type w:val="bbPlcHdr"/>
        </w:types>
        <w:behaviors>
          <w:behavior w:val="content"/>
        </w:behaviors>
        <w:description w:val=""/>
        <w:guid w:val="{9CEC47AA-A2CB-4850-A738-C8D3C8C3AB1E}"/>
      </w:docPartPr>
      <w:docPartBody>
        <w:p>
          <w:pPr>
            <w:pStyle w:val="7"/>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417C47"/>
    <w:rsid w:val="00007400"/>
    <w:rsid w:val="0001565B"/>
    <w:rsid w:val="00016E1A"/>
    <w:rsid w:val="00022C9A"/>
    <w:rsid w:val="00027E11"/>
    <w:rsid w:val="00046B94"/>
    <w:rsid w:val="00050A75"/>
    <w:rsid w:val="000553DA"/>
    <w:rsid w:val="00061347"/>
    <w:rsid w:val="00066F27"/>
    <w:rsid w:val="00072ED4"/>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647E5"/>
    <w:rsid w:val="00170888"/>
    <w:rsid w:val="00183E68"/>
    <w:rsid w:val="00185FD2"/>
    <w:rsid w:val="001A77A2"/>
    <w:rsid w:val="001B24DB"/>
    <w:rsid w:val="001B70B3"/>
    <w:rsid w:val="001C6F23"/>
    <w:rsid w:val="001D1DD1"/>
    <w:rsid w:val="001D3CBC"/>
    <w:rsid w:val="001E61E1"/>
    <w:rsid w:val="001F6A3E"/>
    <w:rsid w:val="00202D18"/>
    <w:rsid w:val="002340EB"/>
    <w:rsid w:val="00237C1E"/>
    <w:rsid w:val="002512CC"/>
    <w:rsid w:val="00252884"/>
    <w:rsid w:val="0027204F"/>
    <w:rsid w:val="002836D7"/>
    <w:rsid w:val="0029318F"/>
    <w:rsid w:val="002A46A4"/>
    <w:rsid w:val="002A4FE1"/>
    <w:rsid w:val="002A5E65"/>
    <w:rsid w:val="002A5F55"/>
    <w:rsid w:val="002B3912"/>
    <w:rsid w:val="002D1FF2"/>
    <w:rsid w:val="002D4F33"/>
    <w:rsid w:val="002F09F9"/>
    <w:rsid w:val="00302B47"/>
    <w:rsid w:val="00302C47"/>
    <w:rsid w:val="00305405"/>
    <w:rsid w:val="00305FB1"/>
    <w:rsid w:val="00331BDF"/>
    <w:rsid w:val="00333692"/>
    <w:rsid w:val="0034366B"/>
    <w:rsid w:val="0035365F"/>
    <w:rsid w:val="00373B95"/>
    <w:rsid w:val="00385320"/>
    <w:rsid w:val="003904CB"/>
    <w:rsid w:val="003A4C6A"/>
    <w:rsid w:val="003A66CA"/>
    <w:rsid w:val="003A719A"/>
    <w:rsid w:val="003A7E6D"/>
    <w:rsid w:val="003B5DA5"/>
    <w:rsid w:val="003D4038"/>
    <w:rsid w:val="003D4B93"/>
    <w:rsid w:val="003E0F3B"/>
    <w:rsid w:val="003E21B8"/>
    <w:rsid w:val="00410103"/>
    <w:rsid w:val="00412706"/>
    <w:rsid w:val="00417C47"/>
    <w:rsid w:val="00446B61"/>
    <w:rsid w:val="00456307"/>
    <w:rsid w:val="00462C3D"/>
    <w:rsid w:val="00463E32"/>
    <w:rsid w:val="004705B6"/>
    <w:rsid w:val="004855F6"/>
    <w:rsid w:val="00487183"/>
    <w:rsid w:val="004879E6"/>
    <w:rsid w:val="004A11DC"/>
    <w:rsid w:val="004B4D23"/>
    <w:rsid w:val="004C7791"/>
    <w:rsid w:val="004D4C15"/>
    <w:rsid w:val="004E24C7"/>
    <w:rsid w:val="004E516C"/>
    <w:rsid w:val="004F0A69"/>
    <w:rsid w:val="0050738C"/>
    <w:rsid w:val="005124EC"/>
    <w:rsid w:val="005226AF"/>
    <w:rsid w:val="00531C1F"/>
    <w:rsid w:val="00532CFC"/>
    <w:rsid w:val="0054176A"/>
    <w:rsid w:val="00553CB8"/>
    <w:rsid w:val="00560773"/>
    <w:rsid w:val="00563934"/>
    <w:rsid w:val="00583716"/>
    <w:rsid w:val="005944A6"/>
    <w:rsid w:val="005A2A8A"/>
    <w:rsid w:val="005A5743"/>
    <w:rsid w:val="005B27D4"/>
    <w:rsid w:val="005C5C3E"/>
    <w:rsid w:val="005D5CDD"/>
    <w:rsid w:val="005F54A1"/>
    <w:rsid w:val="006017D3"/>
    <w:rsid w:val="00622B67"/>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1632"/>
    <w:rsid w:val="006A79FC"/>
    <w:rsid w:val="006B4682"/>
    <w:rsid w:val="006C0687"/>
    <w:rsid w:val="006C350B"/>
    <w:rsid w:val="006C6067"/>
    <w:rsid w:val="006D0009"/>
    <w:rsid w:val="006D669D"/>
    <w:rsid w:val="006F44F3"/>
    <w:rsid w:val="00705189"/>
    <w:rsid w:val="00705241"/>
    <w:rsid w:val="00706643"/>
    <w:rsid w:val="007118FE"/>
    <w:rsid w:val="0074136B"/>
    <w:rsid w:val="007555A7"/>
    <w:rsid w:val="00764ADD"/>
    <w:rsid w:val="007752EC"/>
    <w:rsid w:val="00787788"/>
    <w:rsid w:val="007979EE"/>
    <w:rsid w:val="007A73AD"/>
    <w:rsid w:val="007B3DAC"/>
    <w:rsid w:val="007C3503"/>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12B5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A2B99"/>
    <w:rsid w:val="00BB5C01"/>
    <w:rsid w:val="00BC0DAA"/>
    <w:rsid w:val="00BF36CC"/>
    <w:rsid w:val="00C03F0E"/>
    <w:rsid w:val="00C05309"/>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18DD"/>
    <w:rsid w:val="00CE30FB"/>
    <w:rsid w:val="00CE494A"/>
    <w:rsid w:val="00CE5449"/>
    <w:rsid w:val="00CF15C1"/>
    <w:rsid w:val="00D00B0C"/>
    <w:rsid w:val="00D038BB"/>
    <w:rsid w:val="00D109C4"/>
    <w:rsid w:val="00D1110F"/>
    <w:rsid w:val="00D22E72"/>
    <w:rsid w:val="00D40785"/>
    <w:rsid w:val="00D53DB1"/>
    <w:rsid w:val="00D5781F"/>
    <w:rsid w:val="00D609B4"/>
    <w:rsid w:val="00D67809"/>
    <w:rsid w:val="00D81E6B"/>
    <w:rsid w:val="00D81F38"/>
    <w:rsid w:val="00D82262"/>
    <w:rsid w:val="00D83089"/>
    <w:rsid w:val="00D865DE"/>
    <w:rsid w:val="00DA07C9"/>
    <w:rsid w:val="00DB77A8"/>
    <w:rsid w:val="00DC05A5"/>
    <w:rsid w:val="00DD0C62"/>
    <w:rsid w:val="00DD1AEB"/>
    <w:rsid w:val="00DE0970"/>
    <w:rsid w:val="00DE3A1A"/>
    <w:rsid w:val="00DE3D64"/>
    <w:rsid w:val="00DE4B94"/>
    <w:rsid w:val="00DE7821"/>
    <w:rsid w:val="00DF4DF4"/>
    <w:rsid w:val="00DF78CB"/>
    <w:rsid w:val="00DF7F80"/>
    <w:rsid w:val="00E1059F"/>
    <w:rsid w:val="00E1780E"/>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D3AD7"/>
    <w:rsid w:val="00ED5881"/>
    <w:rsid w:val="00EE03B2"/>
    <w:rsid w:val="00EF0E55"/>
    <w:rsid w:val="00F136AC"/>
    <w:rsid w:val="00F2186E"/>
    <w:rsid w:val="00F3096E"/>
    <w:rsid w:val="00F315DF"/>
    <w:rsid w:val="00F4178C"/>
    <w:rsid w:val="00F46569"/>
    <w:rsid w:val="00F5176F"/>
    <w:rsid w:val="00F51A1F"/>
    <w:rsid w:val="00F51BA8"/>
    <w:rsid w:val="00F71C7E"/>
    <w:rsid w:val="00F71EA4"/>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00D53C7A5A87407EA92B315D0CAD7F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C07758D923D46BF9EC0403DADF5D8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043EE37BD8D4E94AF447F6870897B9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三</clcta-be:GuDongDaHuiJieCi>
  <clcta-be:TouPiaoDaiMa xmlns:clcta-be="clcta-be"/>
  <clcta-gie:GongSiFaDingZhongWenMingCheng xmlns:clcta-gie="clcta-gie">赛恩斯环保股份有限公司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2023-04-07T00:00:00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]]></m:sse>
</m:mapping>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]]></t:sse>
</t:template>
</file>

<file path=customXml/itemProps1.xml><?xml version="1.0" encoding="utf-8"?>
<ds:datastoreItem xmlns:ds="http://schemas.openxmlformats.org/officeDocument/2006/customXml" ds:itemID="{FE5A6025-613F-4413-AB5D-45CB3A777BA1}">
  <ds:schemaRefs/>
</ds:datastoreItem>
</file>

<file path=customXml/itemProps2.xml><?xml version="1.0" encoding="utf-8"?>
<ds:datastoreItem xmlns:ds="http://schemas.openxmlformats.org/officeDocument/2006/customXml" ds:itemID="{688C5A64-A98D-41DA-8685-B71C516D1A56}">
  <ds:schemaRefs/>
</ds:datastoreItem>
</file>

<file path=customXml/itemProps3.xml><?xml version="1.0" encoding="utf-8"?>
<ds:datastoreItem xmlns:ds="http://schemas.openxmlformats.org/officeDocument/2006/customXml" ds:itemID="{652B9B6A-8A52-414C-A30F-52937D48A7A5}">
  <ds:schemaRefs/>
</ds:datastoreItem>
</file>

<file path=customXml/itemProps4.xml><?xml version="1.0" encoding="utf-8"?>
<ds:datastoreItem xmlns:ds="http://schemas.openxmlformats.org/officeDocument/2006/customXml" ds:itemID="{34B1C882-9300-467E-82D1-58B6FFCD13E2}">
  <ds:schemaRefs/>
</ds:datastoreItem>
</file>

<file path=customXml/itemProps5.xml><?xml version="1.0" encoding="utf-8"?>
<ds:datastoreItem xmlns:ds="http://schemas.openxmlformats.org/officeDocument/2006/customXml" ds:itemID="{b43cc992-6ef9-48c2-9524-7aeba36a2bdb}">
  <ds:schemaRefs/>
</ds:datastoreItem>
</file>

<file path=docProps/app.xml><?xml version="1.0" encoding="utf-8"?>
<Properties xmlns="http://schemas.openxmlformats.org/officeDocument/2006/extended-properties" xmlns:vt="http://schemas.openxmlformats.org/officeDocument/2006/docPropsVTypes">
  <Template>SSEReport.dotm</Template>
  <Pages>9</Pages>
  <Words>4010</Words>
  <Characters>4462</Characters>
  <Lines>37</Lines>
  <Paragraphs>10</Paragraphs>
  <TotalTime>0</TotalTime>
  <ScaleCrop>false</ScaleCrop>
  <LinksUpToDate>false</LinksUpToDate>
  <CharactersWithSpaces>4543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2023-03-17T09:20:00Z</dcterms:created>
  <dc:creator>yangzhiquan</dc:creator>
  <cp:lastModifiedBy>mumu</cp:lastModifiedBy>
  <dcterms:modified xsi:type="dcterms:W3CDTF">2023-03-21T11:45:16Z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32B7268182CE42F9ABD02A2A13BBBCD7</vt:lpwstr>
  </property>
</Properties>
</file>