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046D" w14:textId="0B248F69" w:rsidR="006816A6" w:rsidRPr="00BB78FF" w:rsidRDefault="009A6E14" w:rsidP="007401AD">
      <w:pPr>
        <w:adjustRightInd w:val="0"/>
        <w:snapToGrid w:val="0"/>
        <w:spacing w:line="600" w:lineRule="exact"/>
        <w:rPr>
          <w:rFonts w:ascii="宋体" w:hAnsi="宋体" w:cs="宋体"/>
          <w:b/>
          <w:bCs/>
          <w:kern w:val="0"/>
          <w:sz w:val="24"/>
        </w:rPr>
      </w:pPr>
      <w:bookmarkStart w:id="0" w:name="_Toc330904165"/>
      <w:bookmarkStart w:id="1" w:name="_Toc340839649"/>
      <w:bookmarkStart w:id="2" w:name="_Toc501975012"/>
      <w:r w:rsidRPr="00BB78FF">
        <w:rPr>
          <w:rFonts w:ascii="宋体" w:hAnsi="宋体" w:cs="宋体" w:hint="eastAsia"/>
          <w:b/>
          <w:bCs/>
          <w:kern w:val="0"/>
          <w:sz w:val="24"/>
        </w:rPr>
        <w:t>证券代码：</w:t>
      </w:r>
      <w:r w:rsidR="00917EA3" w:rsidRPr="00BB78FF">
        <w:rPr>
          <w:rFonts w:ascii="宋体" w:hAnsi="宋体" w:cs="宋体" w:hint="eastAsia"/>
          <w:b/>
          <w:bCs/>
          <w:kern w:val="0"/>
          <w:sz w:val="24"/>
        </w:rPr>
        <w:t>6</w:t>
      </w:r>
      <w:r w:rsidR="00917EA3" w:rsidRPr="00BB78FF">
        <w:rPr>
          <w:rFonts w:ascii="宋体" w:hAnsi="宋体" w:cs="宋体"/>
          <w:b/>
          <w:bCs/>
          <w:kern w:val="0"/>
          <w:sz w:val="24"/>
        </w:rPr>
        <w:t>88480</w:t>
      </w:r>
      <w:r w:rsidRPr="00BB78FF">
        <w:rPr>
          <w:rFonts w:ascii="宋体" w:hAnsi="宋体" w:cs="宋体"/>
          <w:b/>
          <w:bCs/>
          <w:kern w:val="0"/>
          <w:sz w:val="24"/>
        </w:rPr>
        <w:t xml:space="preserve">  </w:t>
      </w:r>
      <w:r w:rsidR="00BB78FF">
        <w:rPr>
          <w:rFonts w:ascii="宋体" w:hAnsi="宋体" w:cs="宋体"/>
          <w:b/>
          <w:bCs/>
          <w:kern w:val="0"/>
          <w:sz w:val="24"/>
        </w:rPr>
        <w:t xml:space="preserve">   </w:t>
      </w:r>
      <w:r w:rsidRPr="00BB78FF">
        <w:rPr>
          <w:rFonts w:ascii="宋体" w:hAnsi="宋体" w:cs="宋体"/>
          <w:b/>
          <w:bCs/>
          <w:kern w:val="0"/>
          <w:sz w:val="24"/>
        </w:rPr>
        <w:t xml:space="preserve">  </w:t>
      </w:r>
      <w:r w:rsidR="00BB78FF">
        <w:rPr>
          <w:rFonts w:ascii="宋体" w:hAnsi="宋体" w:cs="宋体"/>
          <w:b/>
          <w:bCs/>
          <w:kern w:val="0"/>
          <w:sz w:val="24"/>
        </w:rPr>
        <w:t xml:space="preserve">  </w:t>
      </w:r>
      <w:r w:rsidRPr="00BB78FF">
        <w:rPr>
          <w:rFonts w:ascii="宋体" w:hAnsi="宋体" w:cs="宋体"/>
          <w:b/>
          <w:bCs/>
          <w:kern w:val="0"/>
          <w:sz w:val="24"/>
        </w:rPr>
        <w:t xml:space="preserve"> </w:t>
      </w:r>
      <w:r w:rsidRPr="00BB78FF">
        <w:rPr>
          <w:rFonts w:ascii="宋体" w:hAnsi="宋体" w:cs="宋体" w:hint="eastAsia"/>
          <w:b/>
          <w:bCs/>
          <w:kern w:val="0"/>
          <w:sz w:val="24"/>
        </w:rPr>
        <w:t>证券简称：</w:t>
      </w:r>
      <w:r w:rsidR="00917EA3" w:rsidRPr="00BB78FF">
        <w:rPr>
          <w:rFonts w:ascii="宋体" w:hAnsi="宋体" w:cs="宋体" w:hint="eastAsia"/>
          <w:b/>
          <w:bCs/>
          <w:kern w:val="0"/>
          <w:sz w:val="24"/>
        </w:rPr>
        <w:t>赛恩斯</w:t>
      </w:r>
      <w:r w:rsidRPr="00BB78FF">
        <w:rPr>
          <w:rFonts w:ascii="宋体" w:hAnsi="宋体" w:cs="宋体"/>
          <w:b/>
          <w:bCs/>
          <w:kern w:val="0"/>
          <w:sz w:val="24"/>
        </w:rPr>
        <w:t xml:space="preserve">  </w:t>
      </w:r>
      <w:r w:rsidR="00BB78FF">
        <w:rPr>
          <w:rFonts w:ascii="宋体" w:hAnsi="宋体" w:cs="宋体"/>
          <w:b/>
          <w:bCs/>
          <w:kern w:val="0"/>
          <w:sz w:val="24"/>
        </w:rPr>
        <w:t xml:space="preserve">   </w:t>
      </w:r>
      <w:r w:rsidRPr="00BB78FF">
        <w:rPr>
          <w:rFonts w:ascii="宋体" w:hAnsi="宋体" w:cs="宋体"/>
          <w:b/>
          <w:bCs/>
          <w:kern w:val="0"/>
          <w:sz w:val="24"/>
        </w:rPr>
        <w:t xml:space="preserve">   </w:t>
      </w:r>
      <w:r w:rsidR="00BB78FF">
        <w:rPr>
          <w:rFonts w:ascii="宋体" w:hAnsi="宋体" w:cs="宋体"/>
          <w:b/>
          <w:bCs/>
          <w:kern w:val="0"/>
          <w:sz w:val="24"/>
        </w:rPr>
        <w:t xml:space="preserve"> </w:t>
      </w:r>
      <w:r w:rsidRPr="00BB78FF">
        <w:rPr>
          <w:rFonts w:ascii="宋体" w:hAnsi="宋体" w:cs="宋体" w:hint="eastAsia"/>
          <w:b/>
          <w:bCs/>
          <w:kern w:val="0"/>
          <w:sz w:val="24"/>
        </w:rPr>
        <w:t>公告编号：</w:t>
      </w:r>
      <w:r w:rsidR="00BB78FF">
        <w:rPr>
          <w:rFonts w:ascii="宋体" w:hAnsi="宋体" w:cs="宋体" w:hint="eastAsia"/>
          <w:b/>
          <w:bCs/>
          <w:kern w:val="0"/>
          <w:sz w:val="24"/>
        </w:rPr>
        <w:t>2</w:t>
      </w:r>
      <w:r w:rsidR="00BB78FF">
        <w:rPr>
          <w:rFonts w:ascii="宋体" w:hAnsi="宋体" w:cs="宋体"/>
          <w:b/>
          <w:bCs/>
          <w:kern w:val="0"/>
          <w:sz w:val="24"/>
        </w:rPr>
        <w:t>023-0</w:t>
      </w:r>
      <w:r w:rsidR="00CB1C40">
        <w:rPr>
          <w:rFonts w:ascii="宋体" w:hAnsi="宋体" w:cs="宋体"/>
          <w:b/>
          <w:bCs/>
          <w:kern w:val="0"/>
          <w:sz w:val="24"/>
        </w:rPr>
        <w:t>10</w:t>
      </w:r>
    </w:p>
    <w:p w14:paraId="0CF8BEF0" w14:textId="77777777" w:rsidR="00610EB2" w:rsidRPr="00BB78FF" w:rsidRDefault="00610EB2" w:rsidP="007401AD">
      <w:pPr>
        <w:adjustRightInd w:val="0"/>
        <w:snapToGrid w:val="0"/>
        <w:spacing w:line="600" w:lineRule="exact"/>
        <w:rPr>
          <w:rFonts w:ascii="宋体" w:hAnsi="宋体" w:cs="宋体"/>
          <w:b/>
          <w:bCs/>
          <w:kern w:val="0"/>
          <w:sz w:val="24"/>
        </w:rPr>
      </w:pPr>
    </w:p>
    <w:p w14:paraId="3DC1C1E6" w14:textId="77777777" w:rsidR="006816A6" w:rsidRPr="00BB78FF" w:rsidRDefault="00917EA3" w:rsidP="00BB78FF">
      <w:pPr>
        <w:spacing w:line="360" w:lineRule="auto"/>
        <w:jc w:val="center"/>
        <w:rPr>
          <w:rFonts w:ascii="宋体" w:hAnsi="宋体" w:cs="宋体"/>
          <w:b/>
          <w:bCs/>
          <w:color w:val="FF0000"/>
          <w:kern w:val="0"/>
          <w:sz w:val="36"/>
          <w:szCs w:val="36"/>
        </w:rPr>
      </w:pPr>
      <w:r w:rsidRPr="00BB78FF">
        <w:rPr>
          <w:rFonts w:ascii="宋体" w:hAnsi="宋体" w:cs="宋体" w:hint="eastAsia"/>
          <w:b/>
          <w:bCs/>
          <w:color w:val="FF0000"/>
          <w:kern w:val="0"/>
          <w:sz w:val="36"/>
          <w:szCs w:val="36"/>
        </w:rPr>
        <w:t>赛恩斯环保</w:t>
      </w:r>
      <w:r w:rsidR="009A6E14" w:rsidRPr="00BB78FF">
        <w:rPr>
          <w:rFonts w:ascii="宋体" w:hAnsi="宋体" w:cs="宋体"/>
          <w:b/>
          <w:bCs/>
          <w:color w:val="FF0000"/>
          <w:kern w:val="0"/>
          <w:sz w:val="36"/>
          <w:szCs w:val="36"/>
        </w:rPr>
        <w:t>股份有限公司</w:t>
      </w:r>
    </w:p>
    <w:p w14:paraId="066EE735" w14:textId="37B8751D" w:rsidR="00030419" w:rsidRDefault="00CB1C40" w:rsidP="007401AD">
      <w:pPr>
        <w:adjustRightInd w:val="0"/>
        <w:snapToGrid w:val="0"/>
        <w:spacing w:line="600" w:lineRule="exact"/>
        <w:jc w:val="center"/>
        <w:rPr>
          <w:rFonts w:ascii="宋体" w:hAnsi="宋体" w:cs="宋体"/>
          <w:b/>
          <w:bCs/>
          <w:color w:val="FF0000"/>
          <w:kern w:val="0"/>
          <w:sz w:val="36"/>
          <w:szCs w:val="36"/>
        </w:rPr>
      </w:pPr>
      <w:r w:rsidRPr="00CB1C40">
        <w:rPr>
          <w:rFonts w:ascii="宋体" w:hAnsi="宋体" w:cs="宋体" w:hint="eastAsia"/>
          <w:b/>
          <w:bCs/>
          <w:color w:val="FF0000"/>
          <w:kern w:val="0"/>
          <w:sz w:val="36"/>
          <w:szCs w:val="36"/>
        </w:rPr>
        <w:t>关于董事会、监事会延期换届的提示性公告</w:t>
      </w:r>
    </w:p>
    <w:p w14:paraId="3A71AA62" w14:textId="77777777" w:rsidR="00CB1C40" w:rsidRPr="00BB78FF" w:rsidRDefault="00CB1C40" w:rsidP="007401AD">
      <w:pPr>
        <w:adjustRightInd w:val="0"/>
        <w:snapToGrid w:val="0"/>
        <w:spacing w:line="600" w:lineRule="exact"/>
        <w:jc w:val="center"/>
        <w:rPr>
          <w:rFonts w:ascii="宋体" w:hAnsi="宋体"/>
          <w:sz w:val="30"/>
          <w:szCs w:val="30"/>
        </w:rPr>
      </w:pPr>
    </w:p>
    <w:p w14:paraId="67A88D8E" w14:textId="41D17A16" w:rsidR="00C82AAE" w:rsidRPr="00BB78FF" w:rsidRDefault="009A6E14" w:rsidP="00370CF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sz w:val="24"/>
          <w:szCs w:val="22"/>
        </w:rPr>
      </w:pPr>
      <w:r w:rsidRPr="00BB78FF">
        <w:rPr>
          <w:rFonts w:ascii="宋体" w:hAnsi="宋体" w:hint="eastAsia"/>
          <w:sz w:val="24"/>
          <w:szCs w:val="22"/>
        </w:rPr>
        <w:t>本公司董事会及全体董事保证本公告内容不存在任何虚假记载、误导性陈述或者重大遗漏，并对其内容的真实性、准确性和完整性依法承担法律责任。</w:t>
      </w:r>
    </w:p>
    <w:p w14:paraId="2463C606" w14:textId="5BB2E8DA" w:rsidR="00CB1C40" w:rsidRDefault="00CB1C40" w:rsidP="00CB1C40">
      <w:pPr>
        <w:widowControl/>
        <w:spacing w:beforeLines="100" w:before="312" w:afterLines="50" w:after="156" w:line="360" w:lineRule="auto"/>
        <w:ind w:firstLineChars="200" w:firstLine="480"/>
        <w:rPr>
          <w:rFonts w:ascii="宋体" w:hAnsi="宋体" w:cs="宋体-WinCharSetFFFF-H"/>
          <w:kern w:val="0"/>
          <w:sz w:val="24"/>
        </w:rPr>
      </w:pPr>
      <w:r>
        <w:rPr>
          <w:rFonts w:ascii="宋体" w:hAnsi="宋体" w:cs="宋体-WinCharSetFFFF-H" w:hint="eastAsia"/>
          <w:kern w:val="0"/>
          <w:sz w:val="24"/>
        </w:rPr>
        <w:t>赛恩斯环保股份有限公司</w:t>
      </w:r>
      <w:r w:rsidRPr="00CB1C40">
        <w:rPr>
          <w:rFonts w:ascii="宋体" w:hAnsi="宋体" w:cs="宋体-WinCharSetFFFF-H" w:hint="eastAsia"/>
          <w:kern w:val="0"/>
          <w:sz w:val="24"/>
        </w:rPr>
        <w:t>（以下简称“公司”）第</w:t>
      </w:r>
      <w:r>
        <w:rPr>
          <w:rFonts w:ascii="宋体" w:hAnsi="宋体" w:cs="宋体-WinCharSetFFFF-H" w:hint="eastAsia"/>
          <w:kern w:val="0"/>
          <w:sz w:val="24"/>
        </w:rPr>
        <w:t>二</w:t>
      </w:r>
      <w:r w:rsidRPr="00CB1C40">
        <w:rPr>
          <w:rFonts w:ascii="宋体" w:hAnsi="宋体" w:cs="宋体-WinCharSetFFFF-H" w:hint="eastAsia"/>
          <w:kern w:val="0"/>
          <w:sz w:val="24"/>
        </w:rPr>
        <w:t>届董事会、监事会将于2023年3月</w:t>
      </w:r>
      <w:r w:rsidR="008056DA">
        <w:rPr>
          <w:rFonts w:ascii="宋体" w:hAnsi="宋体" w:cs="宋体-WinCharSetFFFF-H"/>
          <w:kern w:val="0"/>
          <w:sz w:val="24"/>
        </w:rPr>
        <w:t>7</w:t>
      </w:r>
      <w:r w:rsidRPr="00CB1C40">
        <w:rPr>
          <w:rFonts w:ascii="宋体" w:hAnsi="宋体" w:cs="宋体-WinCharSetFFFF-H" w:hint="eastAsia"/>
          <w:kern w:val="0"/>
          <w:sz w:val="24"/>
        </w:rPr>
        <w:t>日任期届满。鉴于公司新一届董事会、监事会候选人的提名工作尚在积极推进中，为保证公司董事会、监事会相关工作的连续性和稳定性，公司第</w:t>
      </w:r>
      <w:r w:rsidR="008056DA">
        <w:rPr>
          <w:rFonts w:ascii="宋体" w:hAnsi="宋体" w:cs="宋体-WinCharSetFFFF-H" w:hint="eastAsia"/>
          <w:kern w:val="0"/>
          <w:sz w:val="24"/>
        </w:rPr>
        <w:t>二</w:t>
      </w:r>
      <w:r w:rsidRPr="00CB1C40">
        <w:rPr>
          <w:rFonts w:ascii="宋体" w:hAnsi="宋体" w:cs="宋体-WinCharSetFFFF-H" w:hint="eastAsia"/>
          <w:kern w:val="0"/>
          <w:sz w:val="24"/>
        </w:rPr>
        <w:t>届董事会、监事会将延期换届，董事会各专门委员会及董事会聘任的高级管理人员的任期亦相应顺延。</w:t>
      </w:r>
    </w:p>
    <w:p w14:paraId="726B253B" w14:textId="0B2AD8E0" w:rsidR="00CB1C40" w:rsidRDefault="00CB1C40" w:rsidP="00CB1C40">
      <w:pPr>
        <w:widowControl/>
        <w:spacing w:beforeLines="50" w:before="156" w:afterLines="50" w:after="156" w:line="360" w:lineRule="auto"/>
        <w:ind w:firstLineChars="200" w:firstLine="480"/>
        <w:rPr>
          <w:rFonts w:ascii="宋体" w:hAnsi="宋体" w:cs="宋体-WinCharSetFFFF-H"/>
          <w:kern w:val="0"/>
          <w:sz w:val="24"/>
        </w:rPr>
      </w:pPr>
      <w:r w:rsidRPr="00CB1C40">
        <w:rPr>
          <w:rFonts w:ascii="宋体" w:hAnsi="宋体" w:cs="宋体-WinCharSetFFFF-H" w:hint="eastAsia"/>
          <w:kern w:val="0"/>
          <w:sz w:val="24"/>
        </w:rPr>
        <w:t>在公司董事会、监事会换届选举工作完成前，公司第</w:t>
      </w:r>
      <w:r w:rsidR="008056DA">
        <w:rPr>
          <w:rFonts w:ascii="宋体" w:hAnsi="宋体" w:cs="宋体-WinCharSetFFFF-H" w:hint="eastAsia"/>
          <w:kern w:val="0"/>
          <w:sz w:val="24"/>
        </w:rPr>
        <w:t>二</w:t>
      </w:r>
      <w:r w:rsidRPr="00CB1C40">
        <w:rPr>
          <w:rFonts w:ascii="宋体" w:hAnsi="宋体" w:cs="宋体-WinCharSetFFFF-H" w:hint="eastAsia"/>
          <w:kern w:val="0"/>
          <w:sz w:val="24"/>
        </w:rPr>
        <w:t>届董事会、监事会、各</w:t>
      </w:r>
      <w:r w:rsidR="00C7328A">
        <w:rPr>
          <w:rFonts w:ascii="宋体" w:hAnsi="宋体" w:cs="宋体-WinCharSetFFFF-H" w:hint="eastAsia"/>
          <w:kern w:val="0"/>
          <w:sz w:val="24"/>
        </w:rPr>
        <w:t>专门委员会</w:t>
      </w:r>
      <w:r w:rsidRPr="00CB1C40">
        <w:rPr>
          <w:rFonts w:ascii="宋体" w:hAnsi="宋体" w:cs="宋体-WinCharSetFFFF-H" w:hint="eastAsia"/>
          <w:kern w:val="0"/>
          <w:sz w:val="24"/>
        </w:rPr>
        <w:t>及高级管理人员仍将依据有关法律法规和《公司章程》的规定，继续履行相应的职务和义务。</w:t>
      </w:r>
    </w:p>
    <w:p w14:paraId="7ACDFD02" w14:textId="77777777" w:rsidR="00CB1C40" w:rsidRDefault="00CB1C40" w:rsidP="00CB1C40">
      <w:pPr>
        <w:widowControl/>
        <w:spacing w:beforeLines="50" w:before="156" w:afterLines="50" w:after="156" w:line="360" w:lineRule="auto"/>
        <w:ind w:firstLineChars="200" w:firstLine="480"/>
        <w:rPr>
          <w:rFonts w:ascii="宋体" w:hAnsi="宋体" w:cs="宋体-WinCharSetFFFF-H"/>
          <w:kern w:val="0"/>
          <w:sz w:val="24"/>
        </w:rPr>
      </w:pPr>
      <w:r w:rsidRPr="00CB1C40">
        <w:rPr>
          <w:rFonts w:ascii="宋体" w:hAnsi="宋体" w:cs="宋体-WinCharSetFFFF-H" w:hint="eastAsia"/>
          <w:kern w:val="0"/>
          <w:sz w:val="24"/>
        </w:rPr>
        <w:t>公司董事会、监事会延期换届不会影响公司的正常运营。公司将积极推进相关工作，尽快完成董事会、监事会的换届选举工作，并及时履行信息披露义务。</w:t>
      </w:r>
    </w:p>
    <w:p w14:paraId="56F7CE75" w14:textId="1DDE78D3" w:rsidR="006816A6" w:rsidRPr="00CB1C40" w:rsidRDefault="00CB1C40" w:rsidP="00CB1C40">
      <w:pPr>
        <w:widowControl/>
        <w:spacing w:beforeLines="50" w:before="156" w:afterLines="50" w:after="156" w:line="360" w:lineRule="auto"/>
        <w:ind w:firstLineChars="200" w:firstLine="480"/>
        <w:rPr>
          <w:rFonts w:ascii="宋体" w:hAnsi="宋体" w:cs="宋体-WinCharSetFFFF-H"/>
          <w:kern w:val="0"/>
          <w:sz w:val="24"/>
        </w:rPr>
      </w:pPr>
      <w:r w:rsidRPr="00CB1C40">
        <w:rPr>
          <w:rFonts w:ascii="宋体" w:hAnsi="宋体" w:cs="宋体-WinCharSetFFFF-H" w:hint="eastAsia"/>
          <w:kern w:val="0"/>
          <w:sz w:val="24"/>
        </w:rPr>
        <w:t>特此公告。</w:t>
      </w:r>
    </w:p>
    <w:p w14:paraId="7BB85231" w14:textId="226D4510" w:rsidR="006816A6" w:rsidRPr="00BB78FF" w:rsidRDefault="007D399D" w:rsidP="007401AD">
      <w:pPr>
        <w:widowControl/>
        <w:spacing w:line="600" w:lineRule="exact"/>
        <w:ind w:firstLineChars="200" w:firstLine="480"/>
        <w:jc w:val="right"/>
        <w:rPr>
          <w:rFonts w:ascii="宋体" w:hAnsi="宋体" w:cs="宋体"/>
          <w:color w:val="000000"/>
          <w:kern w:val="0"/>
          <w:sz w:val="24"/>
        </w:rPr>
      </w:pPr>
      <w:r w:rsidRPr="00BB78FF">
        <w:rPr>
          <w:rFonts w:ascii="宋体" w:hAnsi="宋体" w:cs="宋体" w:hint="eastAsia"/>
          <w:color w:val="000000"/>
          <w:kern w:val="0"/>
          <w:sz w:val="24"/>
        </w:rPr>
        <w:t>赛恩斯环保</w:t>
      </w:r>
      <w:r w:rsidR="006816A6" w:rsidRPr="00BB78FF">
        <w:rPr>
          <w:rFonts w:ascii="宋体" w:hAnsi="宋体" w:cs="宋体"/>
          <w:color w:val="000000"/>
          <w:kern w:val="0"/>
          <w:sz w:val="24"/>
        </w:rPr>
        <w:t>股份有限公司董事会</w:t>
      </w:r>
      <w:r w:rsidR="007401AD" w:rsidRPr="00BB78FF">
        <w:rPr>
          <w:rFonts w:ascii="宋体" w:hAnsi="宋体" w:cs="宋体" w:hint="eastAsia"/>
          <w:color w:val="000000"/>
          <w:kern w:val="0"/>
          <w:sz w:val="24"/>
        </w:rPr>
        <w:br/>
      </w:r>
      <w:r w:rsidR="00AC5850" w:rsidRPr="00BB78FF">
        <w:rPr>
          <w:rFonts w:ascii="宋体" w:hAnsi="宋体" w:cs="宋体" w:hint="eastAsia"/>
          <w:color w:val="000000"/>
          <w:kern w:val="0"/>
          <w:sz w:val="24"/>
        </w:rPr>
        <w:t>2</w:t>
      </w:r>
      <w:r w:rsidR="00AC5850" w:rsidRPr="00BB78FF">
        <w:rPr>
          <w:rFonts w:ascii="宋体" w:hAnsi="宋体" w:cs="宋体"/>
          <w:color w:val="000000"/>
          <w:kern w:val="0"/>
          <w:sz w:val="24"/>
        </w:rPr>
        <w:t>023</w:t>
      </w:r>
      <w:r w:rsidR="009A6E14" w:rsidRPr="00BB78FF">
        <w:rPr>
          <w:rFonts w:ascii="宋体" w:hAnsi="宋体" w:cs="宋体" w:hint="eastAsia"/>
          <w:color w:val="000000"/>
          <w:kern w:val="0"/>
          <w:sz w:val="24"/>
        </w:rPr>
        <w:t>年</w:t>
      </w:r>
      <w:r w:rsidR="008056DA">
        <w:rPr>
          <w:rFonts w:ascii="宋体" w:hAnsi="宋体" w:cs="宋体"/>
          <w:color w:val="000000"/>
          <w:kern w:val="0"/>
          <w:sz w:val="24"/>
        </w:rPr>
        <w:t>3</w:t>
      </w:r>
      <w:r w:rsidR="009A6E14" w:rsidRPr="00BB78FF">
        <w:rPr>
          <w:rFonts w:ascii="宋体" w:hAnsi="宋体" w:cs="宋体" w:hint="eastAsia"/>
          <w:color w:val="000000"/>
          <w:kern w:val="0"/>
          <w:sz w:val="24"/>
        </w:rPr>
        <w:t>月</w:t>
      </w:r>
      <w:r w:rsidR="0082722B">
        <w:rPr>
          <w:rFonts w:ascii="宋体" w:hAnsi="宋体" w:cs="宋体"/>
          <w:color w:val="000000"/>
          <w:kern w:val="0"/>
          <w:sz w:val="24"/>
        </w:rPr>
        <w:t>4</w:t>
      </w:r>
      <w:r w:rsidR="009A6E14" w:rsidRPr="00BB78FF">
        <w:rPr>
          <w:rFonts w:ascii="宋体" w:hAnsi="宋体" w:cs="宋体" w:hint="eastAsia"/>
          <w:color w:val="000000"/>
          <w:kern w:val="0"/>
          <w:sz w:val="24"/>
        </w:rPr>
        <w:t>日</w:t>
      </w:r>
    </w:p>
    <w:bookmarkEnd w:id="0"/>
    <w:bookmarkEnd w:id="1"/>
    <w:bookmarkEnd w:id="2"/>
    <w:p w14:paraId="69360D05" w14:textId="77777777" w:rsidR="007C6B5D" w:rsidRPr="0092559C" w:rsidRDefault="007C6B5D" w:rsidP="007401AD">
      <w:pPr>
        <w:widowControl/>
        <w:spacing w:line="600" w:lineRule="exact"/>
        <w:ind w:firstLineChars="200" w:firstLine="480"/>
        <w:jc w:val="left"/>
        <w:rPr>
          <w:sz w:val="24"/>
        </w:rPr>
      </w:pPr>
    </w:p>
    <w:sectPr w:rsidR="007C6B5D" w:rsidRPr="0092559C" w:rsidSect="004C64E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AF75" w14:textId="77777777" w:rsidR="00780A31" w:rsidRDefault="00780A31" w:rsidP="009B1CE1">
      <w:r>
        <w:separator/>
      </w:r>
    </w:p>
  </w:endnote>
  <w:endnote w:type="continuationSeparator" w:id="0">
    <w:p w14:paraId="36485892" w14:textId="77777777" w:rsidR="00780A31" w:rsidRDefault="00780A31" w:rsidP="009B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宋体-WinCharSetFFFF-H">
    <w:altName w:val="方正舒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09EA" w14:textId="77777777" w:rsidR="004C64E9" w:rsidRDefault="004C64E9">
    <w:pPr>
      <w:pStyle w:val="ae"/>
      <w:jc w:val="center"/>
    </w:pPr>
    <w:r>
      <w:fldChar w:fldCharType="begin"/>
    </w:r>
    <w:r>
      <w:instrText xml:space="preserve"> PAGE   \* MERGEFORMAT </w:instrText>
    </w:r>
    <w:r>
      <w:fldChar w:fldCharType="separate"/>
    </w:r>
    <w:r w:rsidR="008953E4" w:rsidRPr="008953E4">
      <w:rPr>
        <w:noProof/>
        <w:lang w:val="zh-CN"/>
      </w:rPr>
      <w:t>4</w:t>
    </w:r>
    <w:r>
      <w:fldChar w:fldCharType="end"/>
    </w:r>
  </w:p>
  <w:p w14:paraId="50A02847" w14:textId="77777777" w:rsidR="004C64E9" w:rsidRDefault="004C64E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2493" w14:textId="77777777" w:rsidR="00780A31" w:rsidRDefault="00780A31" w:rsidP="009B1CE1">
      <w:r>
        <w:separator/>
      </w:r>
    </w:p>
  </w:footnote>
  <w:footnote w:type="continuationSeparator" w:id="0">
    <w:p w14:paraId="7E440B8C" w14:textId="77777777" w:rsidR="00780A31" w:rsidRDefault="00780A31" w:rsidP="009B1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826EA"/>
    <w:multiLevelType w:val="multilevel"/>
    <w:tmpl w:val="8DB02F52"/>
    <w:lvl w:ilvl="0">
      <w:start w:val="1"/>
      <w:numFmt w:val="bullet"/>
      <w:lvlText w:val=""/>
      <w:lvlJc w:val="left"/>
      <w:pPr>
        <w:ind w:left="425" w:hanging="425"/>
      </w:pPr>
      <w:rPr>
        <w:rFonts w:ascii="Wingdings" w:hAnsi="Wingding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2159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9D"/>
    <w:rsid w:val="00017271"/>
    <w:rsid w:val="00030419"/>
    <w:rsid w:val="00032161"/>
    <w:rsid w:val="00033060"/>
    <w:rsid w:val="00042D5C"/>
    <w:rsid w:val="00086B8E"/>
    <w:rsid w:val="000A4CFF"/>
    <w:rsid w:val="000B58CB"/>
    <w:rsid w:val="000D7272"/>
    <w:rsid w:val="000E21CA"/>
    <w:rsid w:val="00145C04"/>
    <w:rsid w:val="001558FA"/>
    <w:rsid w:val="0016304D"/>
    <w:rsid w:val="00172A90"/>
    <w:rsid w:val="00177063"/>
    <w:rsid w:val="0018035C"/>
    <w:rsid w:val="00186A39"/>
    <w:rsid w:val="001A103F"/>
    <w:rsid w:val="001A42A6"/>
    <w:rsid w:val="001B6708"/>
    <w:rsid w:val="001D3B32"/>
    <w:rsid w:val="001D5786"/>
    <w:rsid w:val="001D75FD"/>
    <w:rsid w:val="001E3DAD"/>
    <w:rsid w:val="001F4CCF"/>
    <w:rsid w:val="00212DC1"/>
    <w:rsid w:val="00215BC6"/>
    <w:rsid w:val="00222535"/>
    <w:rsid w:val="00224DC4"/>
    <w:rsid w:val="002304CE"/>
    <w:rsid w:val="00237701"/>
    <w:rsid w:val="002410A2"/>
    <w:rsid w:val="002637EE"/>
    <w:rsid w:val="00270C59"/>
    <w:rsid w:val="00274F4C"/>
    <w:rsid w:val="00291652"/>
    <w:rsid w:val="00296F1F"/>
    <w:rsid w:val="002B3012"/>
    <w:rsid w:val="002D28C9"/>
    <w:rsid w:val="002E283D"/>
    <w:rsid w:val="00326AC7"/>
    <w:rsid w:val="00346391"/>
    <w:rsid w:val="0035369F"/>
    <w:rsid w:val="00367C9B"/>
    <w:rsid w:val="00370CF2"/>
    <w:rsid w:val="0037514B"/>
    <w:rsid w:val="00385DC7"/>
    <w:rsid w:val="003B540A"/>
    <w:rsid w:val="003D2FFD"/>
    <w:rsid w:val="00434584"/>
    <w:rsid w:val="004362D4"/>
    <w:rsid w:val="004455A5"/>
    <w:rsid w:val="004558F3"/>
    <w:rsid w:val="0045699D"/>
    <w:rsid w:val="00457EF6"/>
    <w:rsid w:val="004728F3"/>
    <w:rsid w:val="00493CD7"/>
    <w:rsid w:val="004A5BB2"/>
    <w:rsid w:val="004C64E9"/>
    <w:rsid w:val="004E2C63"/>
    <w:rsid w:val="004F4FC3"/>
    <w:rsid w:val="0051637F"/>
    <w:rsid w:val="005306D2"/>
    <w:rsid w:val="0053654C"/>
    <w:rsid w:val="005814BA"/>
    <w:rsid w:val="005909C9"/>
    <w:rsid w:val="005A4CC2"/>
    <w:rsid w:val="005D2170"/>
    <w:rsid w:val="005E3577"/>
    <w:rsid w:val="005E7009"/>
    <w:rsid w:val="00600110"/>
    <w:rsid w:val="00600C2C"/>
    <w:rsid w:val="006014F9"/>
    <w:rsid w:val="00610EB2"/>
    <w:rsid w:val="00622478"/>
    <w:rsid w:val="00647CE6"/>
    <w:rsid w:val="00652629"/>
    <w:rsid w:val="00666F33"/>
    <w:rsid w:val="006675D2"/>
    <w:rsid w:val="006816A6"/>
    <w:rsid w:val="00686979"/>
    <w:rsid w:val="00691C14"/>
    <w:rsid w:val="006A775F"/>
    <w:rsid w:val="006B6DC5"/>
    <w:rsid w:val="006B714F"/>
    <w:rsid w:val="006D6D83"/>
    <w:rsid w:val="006F256D"/>
    <w:rsid w:val="00707A5E"/>
    <w:rsid w:val="00712108"/>
    <w:rsid w:val="007333A1"/>
    <w:rsid w:val="007401AD"/>
    <w:rsid w:val="007403B5"/>
    <w:rsid w:val="0075003C"/>
    <w:rsid w:val="00761D51"/>
    <w:rsid w:val="00771552"/>
    <w:rsid w:val="00780A31"/>
    <w:rsid w:val="00782966"/>
    <w:rsid w:val="007B3C2A"/>
    <w:rsid w:val="007C051B"/>
    <w:rsid w:val="007C4AF0"/>
    <w:rsid w:val="007C507B"/>
    <w:rsid w:val="007C6B5D"/>
    <w:rsid w:val="007D399D"/>
    <w:rsid w:val="007E1644"/>
    <w:rsid w:val="007E62A6"/>
    <w:rsid w:val="007F77FC"/>
    <w:rsid w:val="008056DA"/>
    <w:rsid w:val="008063F0"/>
    <w:rsid w:val="00811F7B"/>
    <w:rsid w:val="00815641"/>
    <w:rsid w:val="00825C69"/>
    <w:rsid w:val="0082722B"/>
    <w:rsid w:val="008309A3"/>
    <w:rsid w:val="008320EC"/>
    <w:rsid w:val="00836A70"/>
    <w:rsid w:val="008573C5"/>
    <w:rsid w:val="00874A75"/>
    <w:rsid w:val="00882BAA"/>
    <w:rsid w:val="008953E4"/>
    <w:rsid w:val="008A14DA"/>
    <w:rsid w:val="008A1DEC"/>
    <w:rsid w:val="008D12C4"/>
    <w:rsid w:val="008D3D22"/>
    <w:rsid w:val="008D68FF"/>
    <w:rsid w:val="008E5D8D"/>
    <w:rsid w:val="00913CF9"/>
    <w:rsid w:val="0091756C"/>
    <w:rsid w:val="00917EA3"/>
    <w:rsid w:val="0092559C"/>
    <w:rsid w:val="00947BE8"/>
    <w:rsid w:val="00950AEC"/>
    <w:rsid w:val="00956160"/>
    <w:rsid w:val="00956D3D"/>
    <w:rsid w:val="00966339"/>
    <w:rsid w:val="00973C2A"/>
    <w:rsid w:val="00975A7E"/>
    <w:rsid w:val="009A1AA6"/>
    <w:rsid w:val="009A3BC4"/>
    <w:rsid w:val="009A6E14"/>
    <w:rsid w:val="009B064B"/>
    <w:rsid w:val="009B1CE1"/>
    <w:rsid w:val="009D7F13"/>
    <w:rsid w:val="009F371B"/>
    <w:rsid w:val="009F4E23"/>
    <w:rsid w:val="00A15055"/>
    <w:rsid w:val="00A2448C"/>
    <w:rsid w:val="00A26FCB"/>
    <w:rsid w:val="00A34525"/>
    <w:rsid w:val="00A425A2"/>
    <w:rsid w:val="00A47F25"/>
    <w:rsid w:val="00A77D68"/>
    <w:rsid w:val="00A77E4E"/>
    <w:rsid w:val="00A86C9C"/>
    <w:rsid w:val="00A90C87"/>
    <w:rsid w:val="00A95045"/>
    <w:rsid w:val="00AB2FB9"/>
    <w:rsid w:val="00AC5850"/>
    <w:rsid w:val="00AD1FC4"/>
    <w:rsid w:val="00AD3739"/>
    <w:rsid w:val="00AE1180"/>
    <w:rsid w:val="00AE1DD7"/>
    <w:rsid w:val="00B047CE"/>
    <w:rsid w:val="00B22B9F"/>
    <w:rsid w:val="00B273B1"/>
    <w:rsid w:val="00B36048"/>
    <w:rsid w:val="00B36434"/>
    <w:rsid w:val="00B37F6E"/>
    <w:rsid w:val="00B64D0D"/>
    <w:rsid w:val="00BA3103"/>
    <w:rsid w:val="00BA46CF"/>
    <w:rsid w:val="00BB3639"/>
    <w:rsid w:val="00BB78FF"/>
    <w:rsid w:val="00BD303F"/>
    <w:rsid w:val="00BE3D79"/>
    <w:rsid w:val="00BF0C29"/>
    <w:rsid w:val="00BF60C5"/>
    <w:rsid w:val="00C20B45"/>
    <w:rsid w:val="00C32135"/>
    <w:rsid w:val="00C35363"/>
    <w:rsid w:val="00C4253B"/>
    <w:rsid w:val="00C44F2D"/>
    <w:rsid w:val="00C64918"/>
    <w:rsid w:val="00C64DE1"/>
    <w:rsid w:val="00C7328A"/>
    <w:rsid w:val="00C82AAE"/>
    <w:rsid w:val="00C87670"/>
    <w:rsid w:val="00CB1C40"/>
    <w:rsid w:val="00CC275E"/>
    <w:rsid w:val="00CD5635"/>
    <w:rsid w:val="00CE2143"/>
    <w:rsid w:val="00CE66F3"/>
    <w:rsid w:val="00D10630"/>
    <w:rsid w:val="00D24E2E"/>
    <w:rsid w:val="00D40C22"/>
    <w:rsid w:val="00D64667"/>
    <w:rsid w:val="00D92E16"/>
    <w:rsid w:val="00DB551A"/>
    <w:rsid w:val="00DD2067"/>
    <w:rsid w:val="00DF489E"/>
    <w:rsid w:val="00DF6A88"/>
    <w:rsid w:val="00E0249D"/>
    <w:rsid w:val="00E131C8"/>
    <w:rsid w:val="00E27ABA"/>
    <w:rsid w:val="00E3570B"/>
    <w:rsid w:val="00E516D0"/>
    <w:rsid w:val="00E547C4"/>
    <w:rsid w:val="00E60C3F"/>
    <w:rsid w:val="00E66D88"/>
    <w:rsid w:val="00EA25FF"/>
    <w:rsid w:val="00ED05B6"/>
    <w:rsid w:val="00F007BD"/>
    <w:rsid w:val="00F23D6D"/>
    <w:rsid w:val="00F30214"/>
    <w:rsid w:val="00F30F3D"/>
    <w:rsid w:val="00F3673B"/>
    <w:rsid w:val="00F3794D"/>
    <w:rsid w:val="00F52EFF"/>
    <w:rsid w:val="00F533A2"/>
    <w:rsid w:val="00F9286B"/>
    <w:rsid w:val="00FC19E7"/>
    <w:rsid w:val="00FD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6B598"/>
  <w15:chartTrackingRefBased/>
  <w15:docId w15:val="{1F361444-5820-409A-AC0B-114ABC9A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49D"/>
    <w:pPr>
      <w:widowControl w:val="0"/>
      <w:jc w:val="both"/>
    </w:pPr>
    <w:rPr>
      <w:rFonts w:ascii="Times New Roman" w:hAnsi="Times New Roman"/>
      <w:kern w:val="2"/>
      <w:sz w:val="21"/>
      <w:szCs w:val="24"/>
    </w:rPr>
  </w:style>
  <w:style w:type="paragraph" w:styleId="1">
    <w:name w:val="heading 1"/>
    <w:basedOn w:val="a"/>
    <w:next w:val="a"/>
    <w:link w:val="10"/>
    <w:qFormat/>
    <w:rsid w:val="00E0249D"/>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E0249D"/>
    <w:rPr>
      <w:rFonts w:ascii="Times New Roman" w:eastAsia="宋体" w:hAnsi="Times New Roman" w:cs="Times New Roman"/>
      <w:b/>
      <w:bCs/>
      <w:kern w:val="44"/>
      <w:sz w:val="44"/>
      <w:szCs w:val="44"/>
    </w:rPr>
  </w:style>
  <w:style w:type="paragraph" w:styleId="2">
    <w:name w:val="Body Text Indent 2"/>
    <w:basedOn w:val="a"/>
    <w:link w:val="20"/>
    <w:rsid w:val="00E0249D"/>
    <w:pPr>
      <w:spacing w:line="600" w:lineRule="exact"/>
      <w:ind w:firstLineChars="200" w:firstLine="600"/>
    </w:pPr>
    <w:rPr>
      <w:rFonts w:ascii="仿宋_GB2312" w:eastAsia="仿宋_GB2312" w:hAnsi="宋体"/>
      <w:kern w:val="0"/>
      <w:sz w:val="30"/>
      <w:szCs w:val="30"/>
      <w:lang w:val="x-none" w:eastAsia="x-none"/>
    </w:rPr>
  </w:style>
  <w:style w:type="character" w:customStyle="1" w:styleId="20">
    <w:name w:val="正文文本缩进 2 字符"/>
    <w:link w:val="2"/>
    <w:rsid w:val="00E0249D"/>
    <w:rPr>
      <w:rFonts w:ascii="仿宋_GB2312" w:eastAsia="仿宋_GB2312" w:hAnsi="宋体" w:cs="Times New Roman"/>
      <w:sz w:val="30"/>
      <w:szCs w:val="30"/>
    </w:rPr>
  </w:style>
  <w:style w:type="paragraph" w:styleId="a3">
    <w:name w:val="Body Text Indent"/>
    <w:basedOn w:val="a"/>
    <w:link w:val="a4"/>
    <w:unhideWhenUsed/>
    <w:rsid w:val="00E0249D"/>
    <w:pPr>
      <w:spacing w:after="120"/>
      <w:ind w:leftChars="200" w:left="420"/>
    </w:pPr>
    <w:rPr>
      <w:kern w:val="0"/>
      <w:sz w:val="20"/>
      <w:lang w:val="x-none" w:eastAsia="x-none"/>
    </w:rPr>
  </w:style>
  <w:style w:type="character" w:customStyle="1" w:styleId="a4">
    <w:name w:val="正文文本缩进 字符"/>
    <w:link w:val="a3"/>
    <w:rsid w:val="00E0249D"/>
    <w:rPr>
      <w:rFonts w:ascii="Times New Roman" w:eastAsia="宋体" w:hAnsi="Times New Roman" w:cs="Times New Roman"/>
      <w:szCs w:val="24"/>
    </w:rPr>
  </w:style>
  <w:style w:type="character" w:styleId="a5">
    <w:name w:val="annotation reference"/>
    <w:uiPriority w:val="99"/>
    <w:semiHidden/>
    <w:unhideWhenUsed/>
    <w:rsid w:val="003B540A"/>
    <w:rPr>
      <w:sz w:val="21"/>
      <w:szCs w:val="21"/>
    </w:rPr>
  </w:style>
  <w:style w:type="paragraph" w:styleId="a6">
    <w:name w:val="annotation text"/>
    <w:basedOn w:val="a"/>
    <w:link w:val="a7"/>
    <w:uiPriority w:val="99"/>
    <w:unhideWhenUsed/>
    <w:rsid w:val="003B540A"/>
    <w:pPr>
      <w:jc w:val="left"/>
    </w:pPr>
    <w:rPr>
      <w:kern w:val="0"/>
      <w:sz w:val="20"/>
      <w:lang w:val="x-none" w:eastAsia="x-none"/>
    </w:rPr>
  </w:style>
  <w:style w:type="character" w:customStyle="1" w:styleId="a7">
    <w:name w:val="批注文字 字符"/>
    <w:link w:val="a6"/>
    <w:uiPriority w:val="99"/>
    <w:rsid w:val="003B540A"/>
    <w:rPr>
      <w:rFonts w:ascii="Times New Roman" w:eastAsia="宋体" w:hAnsi="Times New Roman" w:cs="Times New Roman"/>
      <w:szCs w:val="24"/>
    </w:rPr>
  </w:style>
  <w:style w:type="paragraph" w:styleId="a8">
    <w:name w:val="annotation subject"/>
    <w:basedOn w:val="a6"/>
    <w:next w:val="a6"/>
    <w:link w:val="a9"/>
    <w:uiPriority w:val="99"/>
    <w:semiHidden/>
    <w:unhideWhenUsed/>
    <w:rsid w:val="003B540A"/>
    <w:rPr>
      <w:b/>
      <w:bCs/>
    </w:rPr>
  </w:style>
  <w:style w:type="character" w:customStyle="1" w:styleId="a9">
    <w:name w:val="批注主题 字符"/>
    <w:link w:val="a8"/>
    <w:uiPriority w:val="99"/>
    <w:semiHidden/>
    <w:rsid w:val="003B540A"/>
    <w:rPr>
      <w:rFonts w:ascii="Times New Roman" w:eastAsia="宋体" w:hAnsi="Times New Roman" w:cs="Times New Roman"/>
      <w:b/>
      <w:bCs/>
      <w:szCs w:val="24"/>
    </w:rPr>
  </w:style>
  <w:style w:type="paragraph" w:styleId="aa">
    <w:name w:val="Balloon Text"/>
    <w:basedOn w:val="a"/>
    <w:link w:val="ab"/>
    <w:uiPriority w:val="99"/>
    <w:semiHidden/>
    <w:unhideWhenUsed/>
    <w:rsid w:val="003B540A"/>
    <w:rPr>
      <w:kern w:val="0"/>
      <w:sz w:val="18"/>
      <w:szCs w:val="18"/>
      <w:lang w:val="x-none" w:eastAsia="x-none"/>
    </w:rPr>
  </w:style>
  <w:style w:type="character" w:customStyle="1" w:styleId="ab">
    <w:name w:val="批注框文本 字符"/>
    <w:link w:val="aa"/>
    <w:uiPriority w:val="99"/>
    <w:semiHidden/>
    <w:rsid w:val="003B540A"/>
    <w:rPr>
      <w:rFonts w:ascii="Times New Roman" w:eastAsia="宋体" w:hAnsi="Times New Roman" w:cs="Times New Roman"/>
      <w:sz w:val="18"/>
      <w:szCs w:val="18"/>
    </w:rPr>
  </w:style>
  <w:style w:type="paragraph" w:styleId="ac">
    <w:name w:val="header"/>
    <w:basedOn w:val="a"/>
    <w:link w:val="ad"/>
    <w:uiPriority w:val="99"/>
    <w:unhideWhenUsed/>
    <w:rsid w:val="009B1CE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d">
    <w:name w:val="页眉 字符"/>
    <w:link w:val="ac"/>
    <w:uiPriority w:val="99"/>
    <w:rsid w:val="009B1CE1"/>
    <w:rPr>
      <w:rFonts w:ascii="Times New Roman" w:eastAsia="宋体" w:hAnsi="Times New Roman" w:cs="Times New Roman"/>
      <w:sz w:val="18"/>
      <w:szCs w:val="18"/>
    </w:rPr>
  </w:style>
  <w:style w:type="paragraph" w:styleId="ae">
    <w:name w:val="footer"/>
    <w:basedOn w:val="a"/>
    <w:link w:val="af"/>
    <w:uiPriority w:val="99"/>
    <w:unhideWhenUsed/>
    <w:rsid w:val="009B1CE1"/>
    <w:pPr>
      <w:tabs>
        <w:tab w:val="center" w:pos="4153"/>
        <w:tab w:val="right" w:pos="8306"/>
      </w:tabs>
      <w:snapToGrid w:val="0"/>
      <w:jc w:val="left"/>
    </w:pPr>
    <w:rPr>
      <w:kern w:val="0"/>
      <w:sz w:val="18"/>
      <w:szCs w:val="18"/>
      <w:lang w:val="x-none" w:eastAsia="x-none"/>
    </w:rPr>
  </w:style>
  <w:style w:type="character" w:customStyle="1" w:styleId="af">
    <w:name w:val="页脚 字符"/>
    <w:link w:val="ae"/>
    <w:uiPriority w:val="99"/>
    <w:rsid w:val="009B1CE1"/>
    <w:rPr>
      <w:rFonts w:ascii="Times New Roman" w:eastAsia="宋体" w:hAnsi="Times New Roman" w:cs="Times New Roman"/>
      <w:sz w:val="18"/>
      <w:szCs w:val="18"/>
    </w:rPr>
  </w:style>
  <w:style w:type="paragraph" w:styleId="af0">
    <w:name w:val="Date"/>
    <w:basedOn w:val="a"/>
    <w:next w:val="a"/>
    <w:link w:val="af1"/>
    <w:uiPriority w:val="99"/>
    <w:semiHidden/>
    <w:unhideWhenUsed/>
    <w:rsid w:val="00686979"/>
    <w:pPr>
      <w:ind w:leftChars="2500" w:left="100"/>
    </w:pPr>
    <w:rPr>
      <w:kern w:val="0"/>
      <w:sz w:val="20"/>
      <w:lang w:val="x-none" w:eastAsia="x-none"/>
    </w:rPr>
  </w:style>
  <w:style w:type="character" w:customStyle="1" w:styleId="af1">
    <w:name w:val="日期 字符"/>
    <w:link w:val="af0"/>
    <w:uiPriority w:val="99"/>
    <w:semiHidden/>
    <w:rsid w:val="00686979"/>
    <w:rPr>
      <w:rFonts w:ascii="Times New Roman" w:eastAsia="宋体" w:hAnsi="Times New Roman" w:cs="Times New Roman"/>
      <w:szCs w:val="24"/>
    </w:rPr>
  </w:style>
  <w:style w:type="paragraph" w:customStyle="1" w:styleId="Default">
    <w:name w:val="Default"/>
    <w:rsid w:val="004558F3"/>
    <w:pPr>
      <w:widowControl w:val="0"/>
      <w:autoSpaceDE w:val="0"/>
      <w:autoSpaceDN w:val="0"/>
      <w:adjustRightInd w:val="0"/>
    </w:pPr>
    <w:rPr>
      <w:rFonts w:ascii="仿宋_GB2312" w:eastAsia="仿宋_GB2312" w:cs="仿宋_GB2312"/>
      <w:color w:val="000000"/>
      <w:sz w:val="24"/>
      <w:szCs w:val="24"/>
    </w:rPr>
  </w:style>
  <w:style w:type="paragraph" w:customStyle="1" w:styleId="af2">
    <w:name w:val="列出段落"/>
    <w:basedOn w:val="a"/>
    <w:qFormat/>
    <w:rsid w:val="00600110"/>
    <w:pPr>
      <w:widowControl/>
      <w:spacing w:before="100" w:beforeAutospacing="1" w:after="100" w:afterAutospacing="1"/>
      <w:jc w:val="left"/>
    </w:pPr>
    <w:rPr>
      <w:rFonts w:ascii="宋体" w:hAnsi="宋体"/>
      <w:kern w:val="0"/>
      <w:sz w:val="24"/>
    </w:rPr>
  </w:style>
  <w:style w:type="paragraph" w:styleId="af3">
    <w:name w:val="Document Map"/>
    <w:basedOn w:val="a"/>
    <w:link w:val="af4"/>
    <w:uiPriority w:val="99"/>
    <w:semiHidden/>
    <w:unhideWhenUsed/>
    <w:rsid w:val="00270C59"/>
    <w:rPr>
      <w:rFonts w:ascii="宋体"/>
      <w:sz w:val="18"/>
      <w:szCs w:val="18"/>
      <w:lang w:val="x-none" w:eastAsia="x-none"/>
    </w:rPr>
  </w:style>
  <w:style w:type="character" w:customStyle="1" w:styleId="af4">
    <w:name w:val="文档结构图 字符"/>
    <w:link w:val="af3"/>
    <w:uiPriority w:val="99"/>
    <w:semiHidden/>
    <w:rsid w:val="00270C59"/>
    <w:rPr>
      <w:rFonts w:ascii="宋体" w:hAnsi="Times New Roman"/>
      <w:kern w:val="2"/>
      <w:sz w:val="18"/>
      <w:szCs w:val="18"/>
    </w:rPr>
  </w:style>
  <w:style w:type="paragraph" w:styleId="af5">
    <w:name w:val="Revision"/>
    <w:hidden/>
    <w:uiPriority w:val="99"/>
    <w:semiHidden/>
    <w:rsid w:val="00C7328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046F1-6DE1-4396-9B42-9C7EF644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dsware</dc:creator>
  <cp:keywords/>
  <cp:lastModifiedBy>SES0140</cp:lastModifiedBy>
  <cp:revision>2</cp:revision>
  <dcterms:created xsi:type="dcterms:W3CDTF">2023-03-03T08:46:00Z</dcterms:created>
  <dcterms:modified xsi:type="dcterms:W3CDTF">2023-03-03T08:46:00Z</dcterms:modified>
</cp:coreProperties>
</file>